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FEC0" w14:textId="77777777" w:rsidR="00A0371A" w:rsidRPr="001F6789" w:rsidRDefault="002D4ED7" w:rsidP="002D4ED7">
      <w:pPr>
        <w:pStyle w:val="Title"/>
        <w:pBdr>
          <w:top w:val="none" w:sz="0" w:space="0" w:color="auto"/>
        </w:pBdr>
        <w:rPr>
          <w:color w:val="000000" w:themeColor="text1"/>
        </w:rPr>
      </w:pPr>
      <w:bookmarkStart w:id="0" w:name="_Toc420925165"/>
      <w:bookmarkStart w:id="1" w:name="_Toc418767239"/>
      <w:r w:rsidRPr="001F6789">
        <w:rPr>
          <w:color w:val="000000" w:themeColor="text1"/>
        </w:rPr>
        <w:t xml:space="preserve">Module: </w:t>
      </w:r>
      <w:bookmarkEnd w:id="0"/>
    </w:p>
    <w:p w14:paraId="05F28219" w14:textId="6CA21E80" w:rsidR="002D4ED7" w:rsidRPr="001F6789" w:rsidRDefault="00A0371A" w:rsidP="002D4ED7">
      <w:pPr>
        <w:pStyle w:val="Title"/>
        <w:pBdr>
          <w:top w:val="none" w:sz="0" w:space="0" w:color="auto"/>
        </w:pBdr>
        <w:rPr>
          <w:color w:val="000000" w:themeColor="text1"/>
        </w:rPr>
      </w:pPr>
      <w:r w:rsidRPr="001F6789">
        <w:rPr>
          <w:color w:val="000000" w:themeColor="text1"/>
        </w:rPr>
        <w:t>Customer Discovery</w:t>
      </w:r>
    </w:p>
    <w:p w14:paraId="4375B507" w14:textId="5AE43CF3" w:rsidR="002D4ED7" w:rsidRDefault="002D4ED7" w:rsidP="001F6789">
      <w:pPr>
        <w:pStyle w:val="Title"/>
        <w:pBdr>
          <w:bottom w:val="single" w:sz="6" w:space="9" w:color="A5A5A5" w:themeColor="accent3"/>
        </w:pBdr>
      </w:pPr>
      <w:r>
        <w:rPr>
          <w:b/>
          <w:bCs/>
          <w:sz w:val="36"/>
          <w:szCs w:val="36"/>
        </w:rPr>
        <w:t>OVERVIEW</w:t>
      </w:r>
    </w:p>
    <w:p w14:paraId="1A2E4B6B" w14:textId="77777777" w:rsidR="001C6FC2" w:rsidRPr="001F6789" w:rsidRDefault="001C6FC2" w:rsidP="00A32101">
      <w:pPr>
        <w:pStyle w:val="Heading1"/>
        <w:contextualSpacing/>
        <w:rPr>
          <w:rFonts w:ascii="Arial" w:hAnsi="Arial"/>
          <w:color w:val="5B9BD5" w:themeColor="accent1"/>
        </w:rPr>
      </w:pPr>
      <w:bookmarkStart w:id="2" w:name="_Toc418767241"/>
      <w:bookmarkEnd w:id="1"/>
      <w:r w:rsidRPr="001F6789">
        <w:rPr>
          <w:rFonts w:ascii="Arial" w:hAnsi="Arial"/>
          <w:color w:val="5B9BD5" w:themeColor="accent1"/>
        </w:rPr>
        <w:t>Learning Objectives</w:t>
      </w:r>
    </w:p>
    <w:p w14:paraId="7D1008DE" w14:textId="77777777" w:rsidR="001C6FC2" w:rsidRPr="001F6789" w:rsidRDefault="001C6FC2" w:rsidP="00A32101">
      <w:pPr>
        <w:pStyle w:val="Heading3"/>
        <w:contextualSpacing/>
        <w:rPr>
          <w:rFonts w:ascii="Trebuchet MS" w:hAnsi="Trebuchet MS"/>
        </w:rPr>
      </w:pPr>
      <w:r w:rsidRPr="001F6789">
        <w:rPr>
          <w:rFonts w:ascii="Trebuchet MS" w:hAnsi="Trebuchet MS"/>
        </w:rPr>
        <w:t>At the conclusion of this module, you will be able to:</w:t>
      </w:r>
    </w:p>
    <w:p w14:paraId="329058AA" w14:textId="41BC504A" w:rsidR="00031EA4" w:rsidRDefault="00031EA4" w:rsidP="00A32101">
      <w:pPr>
        <w:pStyle w:val="ListParagraph"/>
        <w:numPr>
          <w:ilvl w:val="0"/>
          <w:numId w:val="3"/>
        </w:numPr>
        <w:spacing w:line="240" w:lineRule="auto"/>
      </w:pPr>
      <w:r>
        <w:t xml:space="preserve">Interpretation: </w:t>
      </w:r>
      <w:r w:rsidR="00F96593">
        <w:t>Describe the purpose and importance of the customer discovery process.</w:t>
      </w:r>
    </w:p>
    <w:p w14:paraId="1B145715" w14:textId="6DDCD878" w:rsidR="00E554C2" w:rsidRDefault="00E554C2" w:rsidP="00A32101">
      <w:pPr>
        <w:pStyle w:val="ListParagraph"/>
        <w:numPr>
          <w:ilvl w:val="0"/>
          <w:numId w:val="3"/>
        </w:numPr>
        <w:spacing w:line="240" w:lineRule="auto"/>
      </w:pPr>
      <w:r>
        <w:t xml:space="preserve">Evaluation: </w:t>
      </w:r>
      <w:r w:rsidR="00F96593">
        <w:t>Outline the basic steps in the customer discovery process.</w:t>
      </w:r>
    </w:p>
    <w:p w14:paraId="1A4379FA" w14:textId="478345E0" w:rsidR="00810912" w:rsidRDefault="00A96A0F" w:rsidP="00A32101">
      <w:pPr>
        <w:pStyle w:val="ListParagraph"/>
        <w:numPr>
          <w:ilvl w:val="0"/>
          <w:numId w:val="3"/>
        </w:numPr>
        <w:spacing w:line="240" w:lineRule="auto"/>
      </w:pPr>
      <w:r>
        <w:t xml:space="preserve">Evaluation: </w:t>
      </w:r>
      <w:r w:rsidR="007D611B">
        <w:t>Identify who could provide input on a new idea</w:t>
      </w:r>
      <w:r w:rsidR="00C10BC8">
        <w:t>.</w:t>
      </w:r>
    </w:p>
    <w:p w14:paraId="2E2B938A" w14:textId="6623D20E" w:rsidR="001136F0" w:rsidRDefault="00A96A0F" w:rsidP="00A32101">
      <w:pPr>
        <w:pStyle w:val="ListParagraph"/>
        <w:numPr>
          <w:ilvl w:val="0"/>
          <w:numId w:val="3"/>
        </w:numPr>
        <w:spacing w:line="240" w:lineRule="auto"/>
      </w:pPr>
      <w:r>
        <w:t xml:space="preserve">Application: </w:t>
      </w:r>
      <w:r w:rsidR="00C10BC8">
        <w:t>F</w:t>
      </w:r>
      <w:r w:rsidR="00F96593">
        <w:t xml:space="preserve">ormulate questions to ask </w:t>
      </w:r>
      <w:r w:rsidR="009944ED">
        <w:t>during the customer discovery process</w:t>
      </w:r>
      <w:r w:rsidR="00C10BC8">
        <w:t>.</w:t>
      </w:r>
      <w:r w:rsidR="00F96593">
        <w:t xml:space="preserve">  </w:t>
      </w:r>
    </w:p>
    <w:p w14:paraId="3536F313" w14:textId="7B1D0EBE" w:rsidR="001C6FC2" w:rsidRPr="001F6789" w:rsidRDefault="001C6FC2" w:rsidP="00A32101">
      <w:pPr>
        <w:pStyle w:val="Heading1"/>
        <w:contextualSpacing/>
        <w:rPr>
          <w:rFonts w:ascii="Arial" w:hAnsi="Arial"/>
          <w:color w:val="5B9BD5" w:themeColor="accent1"/>
        </w:rPr>
      </w:pPr>
      <w:r w:rsidRPr="001F6789">
        <w:rPr>
          <w:rFonts w:ascii="Arial" w:hAnsi="Arial"/>
          <w:color w:val="5B9BD5" w:themeColor="accent1"/>
        </w:rPr>
        <w:t>Checklist</w:t>
      </w:r>
      <w:bookmarkEnd w:id="2"/>
    </w:p>
    <w:p w14:paraId="1817EB0F" w14:textId="2AD1A2B8" w:rsidR="001C6FC2" w:rsidRPr="00A32101" w:rsidRDefault="001C6FC2" w:rsidP="00A32101">
      <w:pPr>
        <w:pStyle w:val="Heading3"/>
        <w:contextualSpacing/>
        <w:rPr>
          <w:rFonts w:ascii="Trebuchet MS" w:hAnsi="Trebuchet MS"/>
        </w:rPr>
      </w:pPr>
      <w:r w:rsidRPr="00A32101">
        <w:rPr>
          <w:rFonts w:ascii="Trebuchet MS" w:hAnsi="Trebuchet MS"/>
        </w:rPr>
        <w:t>Prior to meeting with mentor</w:t>
      </w:r>
      <w:r w:rsidR="00515921">
        <w:rPr>
          <w:rFonts w:ascii="Trebuchet MS" w:hAnsi="Trebuchet MS"/>
        </w:rPr>
        <w:t>:</w:t>
      </w:r>
    </w:p>
    <w:p w14:paraId="54E75511" w14:textId="47ED5296" w:rsidR="00810912" w:rsidRDefault="00810912" w:rsidP="00A32101">
      <w:pPr>
        <w:pStyle w:val="ListParagraph"/>
        <w:numPr>
          <w:ilvl w:val="0"/>
          <w:numId w:val="1"/>
        </w:numPr>
        <w:spacing w:line="240" w:lineRule="auto"/>
      </w:pPr>
      <w:r>
        <w:t>Review the information provided in this module and complete all deliverables</w:t>
      </w:r>
      <w:r w:rsidR="00295BE8">
        <w:t>.</w:t>
      </w:r>
    </w:p>
    <w:p w14:paraId="55CE783D" w14:textId="222584B4" w:rsidR="001C6FC2" w:rsidRDefault="00E554C2" w:rsidP="00A32101">
      <w:pPr>
        <w:pStyle w:val="ListParagraph"/>
        <w:numPr>
          <w:ilvl w:val="0"/>
          <w:numId w:val="1"/>
        </w:numPr>
        <w:spacing w:line="240" w:lineRule="auto"/>
      </w:pPr>
      <w:r>
        <w:t>Complete the Five</w:t>
      </w:r>
      <w:r w:rsidR="00777123">
        <w:t>-</w:t>
      </w:r>
      <w:r>
        <w:t>Minute Reflection</w:t>
      </w:r>
      <w:r w:rsidR="00295BE8">
        <w:t>.</w:t>
      </w:r>
    </w:p>
    <w:p w14:paraId="1460C476" w14:textId="4F61E2DB" w:rsidR="001136F0" w:rsidRDefault="001136F0" w:rsidP="00A32101">
      <w:pPr>
        <w:pStyle w:val="ListParagraph"/>
        <w:numPr>
          <w:ilvl w:val="0"/>
          <w:numId w:val="1"/>
        </w:numPr>
        <w:spacing w:line="240" w:lineRule="auto"/>
      </w:pPr>
      <w:r>
        <w:t>Write a list of questions you may have after completing the module to discuss with your mentor.</w:t>
      </w:r>
    </w:p>
    <w:p w14:paraId="402867AE" w14:textId="7BF48691" w:rsidR="00322A1C" w:rsidRPr="001F6789" w:rsidRDefault="00322A1C" w:rsidP="00A32101">
      <w:pPr>
        <w:pStyle w:val="Heading1"/>
        <w:contextualSpacing/>
        <w:rPr>
          <w:rFonts w:ascii="Arial" w:hAnsi="Arial"/>
          <w:color w:val="5B9BD5" w:themeColor="accent1"/>
        </w:rPr>
      </w:pPr>
      <w:bookmarkStart w:id="3" w:name="_Toc418767243"/>
      <w:bookmarkStart w:id="4" w:name="_Hlk507756615"/>
      <w:r w:rsidRPr="001F6789">
        <w:rPr>
          <w:rFonts w:ascii="Arial" w:hAnsi="Arial"/>
          <w:color w:val="5B9BD5" w:themeColor="accent1"/>
        </w:rPr>
        <w:t>Materials for this Module</w:t>
      </w:r>
      <w:bookmarkEnd w:id="3"/>
    </w:p>
    <w:p w14:paraId="2100F278" w14:textId="475C334E" w:rsidR="00C10BC8" w:rsidRDefault="00C10BC8" w:rsidP="00515921">
      <w:pPr>
        <w:pStyle w:val="ListParagraph"/>
        <w:numPr>
          <w:ilvl w:val="0"/>
          <w:numId w:val="9"/>
        </w:numPr>
        <w:spacing w:line="240" w:lineRule="auto"/>
        <w:rPr>
          <w:sz w:val="24"/>
          <w:szCs w:val="24"/>
        </w:rPr>
      </w:pPr>
      <w:r w:rsidRPr="002A3130">
        <w:rPr>
          <w:sz w:val="24"/>
          <w:szCs w:val="24"/>
        </w:rPr>
        <w:t>YouTube Video: “</w:t>
      </w:r>
      <w:r>
        <w:rPr>
          <w:sz w:val="24"/>
          <w:szCs w:val="24"/>
        </w:rPr>
        <w:t>What is Customer Discovery?</w:t>
      </w:r>
      <w:r w:rsidRPr="002A3130">
        <w:rPr>
          <w:sz w:val="24"/>
          <w:szCs w:val="24"/>
        </w:rPr>
        <w:t xml:space="preserve">” by </w:t>
      </w:r>
      <w:r>
        <w:rPr>
          <w:sz w:val="24"/>
          <w:szCs w:val="24"/>
        </w:rPr>
        <w:t>Steve Blank</w:t>
      </w:r>
      <w:r w:rsidRPr="002A3130">
        <w:rPr>
          <w:sz w:val="24"/>
          <w:szCs w:val="24"/>
        </w:rPr>
        <w:t xml:space="preserve"> </w:t>
      </w:r>
      <w:hyperlink r:id="rId7" w:history="1">
        <w:r w:rsidRPr="002A17D4">
          <w:rPr>
            <w:rStyle w:val="Hyperlink"/>
          </w:rPr>
          <w:t>https://www.youtube.com/watch?v=vw1_-WyOtxk</w:t>
        </w:r>
      </w:hyperlink>
      <w:r w:rsidRPr="002A3130">
        <w:rPr>
          <w:sz w:val="24"/>
          <w:szCs w:val="24"/>
        </w:rPr>
        <w:t xml:space="preserve"> (</w:t>
      </w:r>
      <w:r>
        <w:rPr>
          <w:sz w:val="24"/>
          <w:szCs w:val="24"/>
        </w:rPr>
        <w:t>2.5</w:t>
      </w:r>
      <w:r w:rsidRPr="002A3130">
        <w:rPr>
          <w:sz w:val="24"/>
          <w:szCs w:val="24"/>
        </w:rPr>
        <w:t xml:space="preserve"> minutes)</w:t>
      </w:r>
    </w:p>
    <w:p w14:paraId="1D366648" w14:textId="3BFE3030" w:rsidR="009944ED" w:rsidRPr="009944ED" w:rsidRDefault="009944ED" w:rsidP="009944ED">
      <w:pPr>
        <w:pStyle w:val="ListParagraph"/>
        <w:numPr>
          <w:ilvl w:val="0"/>
          <w:numId w:val="9"/>
        </w:numPr>
        <w:spacing w:line="240" w:lineRule="auto"/>
        <w:rPr>
          <w:sz w:val="24"/>
          <w:szCs w:val="24"/>
        </w:rPr>
      </w:pPr>
      <w:r w:rsidRPr="002A3130">
        <w:rPr>
          <w:sz w:val="24"/>
          <w:szCs w:val="24"/>
        </w:rPr>
        <w:t>YouTube Video: “</w:t>
      </w:r>
      <w:r w:rsidRPr="009944ED">
        <w:rPr>
          <w:sz w:val="24"/>
          <w:szCs w:val="24"/>
        </w:rPr>
        <w:t>REM</w:t>
      </w:r>
      <w:r>
        <w:rPr>
          <w:sz w:val="24"/>
          <w:szCs w:val="24"/>
        </w:rPr>
        <w:t xml:space="preserve"> </w:t>
      </w:r>
      <w:r w:rsidRPr="009944ED">
        <w:rPr>
          <w:sz w:val="24"/>
          <w:szCs w:val="24"/>
        </w:rPr>
        <w:t>Customer Discovery – Listening with a Purpose</w:t>
      </w:r>
      <w:r w:rsidRPr="002A3130">
        <w:rPr>
          <w:sz w:val="24"/>
          <w:szCs w:val="24"/>
        </w:rPr>
        <w:t xml:space="preserve">” by </w:t>
      </w:r>
      <w:r>
        <w:rPr>
          <w:sz w:val="24"/>
          <w:szCs w:val="24"/>
        </w:rPr>
        <w:t>Karen Burg and Tim Burg</w:t>
      </w:r>
      <w:r w:rsidRPr="002A3130">
        <w:rPr>
          <w:sz w:val="24"/>
          <w:szCs w:val="24"/>
        </w:rPr>
        <w:t xml:space="preserve"> </w:t>
      </w:r>
      <w:hyperlink r:id="rId8" w:history="1">
        <w:r w:rsidRPr="00771571">
          <w:rPr>
            <w:rStyle w:val="Hyperlink"/>
            <w:sz w:val="24"/>
            <w:szCs w:val="24"/>
          </w:rPr>
          <w:t>https://youtu.be/gi7x7hji-AA</w:t>
        </w:r>
      </w:hyperlink>
      <w:r>
        <w:rPr>
          <w:sz w:val="24"/>
          <w:szCs w:val="24"/>
        </w:rPr>
        <w:t xml:space="preserve"> </w:t>
      </w:r>
      <w:r w:rsidRPr="009944ED">
        <w:rPr>
          <w:sz w:val="24"/>
          <w:szCs w:val="24"/>
        </w:rPr>
        <w:t xml:space="preserve"> </w:t>
      </w:r>
      <w:r w:rsidRPr="002A3130">
        <w:rPr>
          <w:sz w:val="24"/>
          <w:szCs w:val="24"/>
        </w:rPr>
        <w:t>(</w:t>
      </w:r>
      <w:r>
        <w:rPr>
          <w:sz w:val="24"/>
          <w:szCs w:val="24"/>
        </w:rPr>
        <w:t>26</w:t>
      </w:r>
      <w:r w:rsidRPr="002A3130">
        <w:rPr>
          <w:sz w:val="24"/>
          <w:szCs w:val="24"/>
        </w:rPr>
        <w:t xml:space="preserve"> minutes)</w:t>
      </w:r>
    </w:p>
    <w:p w14:paraId="37290EB4" w14:textId="0DE4CA6D" w:rsidR="00515921" w:rsidRPr="002A3130" w:rsidRDefault="00515921">
      <w:pPr>
        <w:pStyle w:val="ListParagraph"/>
        <w:numPr>
          <w:ilvl w:val="0"/>
          <w:numId w:val="9"/>
        </w:numPr>
        <w:spacing w:line="240" w:lineRule="auto"/>
        <w:rPr>
          <w:sz w:val="24"/>
          <w:szCs w:val="24"/>
        </w:rPr>
      </w:pPr>
      <w:r>
        <w:rPr>
          <w:sz w:val="24"/>
          <w:szCs w:val="24"/>
        </w:rPr>
        <w:t>Handout 1: Business Model Canvas</w:t>
      </w:r>
    </w:p>
    <w:p w14:paraId="6EDB53F8" w14:textId="77777777" w:rsidR="003E3534" w:rsidRPr="003E3534" w:rsidRDefault="003E3534" w:rsidP="00A32101">
      <w:pPr>
        <w:pStyle w:val="ListParagraph"/>
        <w:spacing w:line="240" w:lineRule="auto"/>
      </w:pPr>
    </w:p>
    <w:p w14:paraId="035DA35F" w14:textId="5595366D" w:rsidR="001C6FC2" w:rsidRDefault="001C6FC2" w:rsidP="00A32101">
      <w:pPr>
        <w:pStyle w:val="Heading1"/>
        <w:spacing w:before="240"/>
        <w:contextualSpacing/>
        <w:rPr>
          <w:rFonts w:ascii="Arial" w:hAnsi="Arial" w:cs="Arial"/>
          <w:color w:val="5B9BD5" w:themeColor="accent1"/>
        </w:rPr>
      </w:pPr>
      <w:bookmarkStart w:id="5" w:name="_Toc418767242"/>
      <w:bookmarkEnd w:id="4"/>
      <w:r w:rsidRPr="001F6789">
        <w:rPr>
          <w:rFonts w:ascii="Arial" w:hAnsi="Arial" w:cs="Arial"/>
          <w:color w:val="5B9BD5" w:themeColor="accent1"/>
        </w:rPr>
        <w:lastRenderedPageBreak/>
        <w:t>Introduction</w:t>
      </w:r>
      <w:bookmarkEnd w:id="5"/>
    </w:p>
    <w:p w14:paraId="5855CE42" w14:textId="715BBFD3" w:rsidR="00A32101" w:rsidRPr="00A32101" w:rsidRDefault="00A32101" w:rsidP="00A32101">
      <w:pPr>
        <w:keepNext/>
      </w:pPr>
      <w:r w:rsidRPr="00A32101">
        <w:t>As we pursue our careers and interests, we seek to create new ideas or products that someone wants:</w:t>
      </w:r>
    </w:p>
    <w:p w14:paraId="26DB8435" w14:textId="767F5FFF" w:rsidR="00A32101" w:rsidRDefault="00A32101" w:rsidP="00A32101">
      <w:pPr>
        <w:spacing w:line="240" w:lineRule="auto"/>
        <w:contextualSpacing/>
        <w:jc w:val="center"/>
      </w:pPr>
      <w:r w:rsidRPr="00A32101">
        <w:rPr>
          <w:noProof/>
        </w:rPr>
        <w:drawing>
          <wp:inline distT="0" distB="0" distL="0" distR="0" wp14:anchorId="0F92B07A" wp14:editId="071F6595">
            <wp:extent cx="5270038" cy="1953260"/>
            <wp:effectExtent l="0" t="0" r="6985" b="8890"/>
            <wp:docPr id="15" name="Picture 14">
              <a:extLst xmlns:a="http://schemas.openxmlformats.org/drawingml/2006/main">
                <a:ext uri="{FF2B5EF4-FFF2-40B4-BE49-F238E27FC236}">
                  <a16:creationId xmlns:a16="http://schemas.microsoft.com/office/drawing/2014/main" id="{C6244D52-DCFB-4DC3-B566-4EE6EB1CDF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C6244D52-DCFB-4DC3-B566-4EE6EB1CDF82}"/>
                        </a:ext>
                      </a:extLst>
                    </pic:cNvPr>
                    <pic:cNvPicPr>
                      <a:picLocks noChangeAspect="1"/>
                    </pic:cNvPicPr>
                  </pic:nvPicPr>
                  <pic:blipFill>
                    <a:blip r:embed="rId9"/>
                    <a:stretch>
                      <a:fillRect/>
                    </a:stretch>
                  </pic:blipFill>
                  <pic:spPr>
                    <a:xfrm>
                      <a:off x="0" y="0"/>
                      <a:ext cx="5276817" cy="1955773"/>
                    </a:xfrm>
                    <a:prstGeom prst="rect">
                      <a:avLst/>
                    </a:prstGeom>
                  </pic:spPr>
                </pic:pic>
              </a:graphicData>
            </a:graphic>
          </wp:inline>
        </w:drawing>
      </w:r>
    </w:p>
    <w:p w14:paraId="19E6D228" w14:textId="3B1BE905" w:rsidR="00A32101" w:rsidRDefault="00A32101" w:rsidP="00A32101">
      <w:pPr>
        <w:spacing w:line="240" w:lineRule="auto"/>
        <w:contextualSpacing/>
      </w:pPr>
    </w:p>
    <w:p w14:paraId="38C73956" w14:textId="44437D7E" w:rsidR="00A32101" w:rsidRDefault="00A32101" w:rsidP="00A32101">
      <w:pPr>
        <w:spacing w:line="240" w:lineRule="auto"/>
        <w:contextualSpacing/>
      </w:pPr>
      <w:proofErr w:type="gramStart"/>
      <w:r w:rsidRPr="00A32101">
        <w:t>All of</w:t>
      </w:r>
      <w:proofErr w:type="gramEnd"/>
      <w:r w:rsidRPr="00A32101">
        <w:t xml:space="preserve"> these endeavors are like solving complex puzzles.</w:t>
      </w:r>
      <w:r>
        <w:t xml:space="preserve"> </w:t>
      </w:r>
      <w:r w:rsidRPr="00A32101">
        <w:t xml:space="preserve">Where then do we find the pieces we need to complete the puzzle? </w:t>
      </w:r>
      <w:r>
        <w:t xml:space="preserve"> </w:t>
      </w:r>
      <w:r w:rsidRPr="00A32101">
        <w:t>We all know that we should review the literature to find what has been done and suggestions for next steps.</w:t>
      </w:r>
      <w:r>
        <w:t xml:space="preserve"> </w:t>
      </w:r>
      <w:r w:rsidRPr="00A32101">
        <w:t xml:space="preserve">There is a lot of information available at our fingertips and it is easy to become complacent and believe this is </w:t>
      </w:r>
      <w:proofErr w:type="gramStart"/>
      <w:r w:rsidRPr="00A32101">
        <w:t>ALL of</w:t>
      </w:r>
      <w:proofErr w:type="gramEnd"/>
      <w:r w:rsidRPr="00A32101">
        <w:t xml:space="preserve"> the information we need.</w:t>
      </w:r>
      <w:r>
        <w:t xml:space="preserve"> </w:t>
      </w:r>
      <w:r w:rsidRPr="00A32101">
        <w:t>The Customer Discovery process says that the people around a particular problem have valuable insights, information, anecdotes, history, … that will help us understand the “customer” and their needs.</w:t>
      </w:r>
      <w:r>
        <w:t xml:space="preserve"> </w:t>
      </w:r>
      <w:r w:rsidRPr="00A32101">
        <w:t>These people may not look like experts, or be labeled as experts, but this is where we must ask good questions and listen carefully.</w:t>
      </w:r>
    </w:p>
    <w:p w14:paraId="6C3231CC" w14:textId="494C8174" w:rsidR="003E76B5" w:rsidRDefault="003E76B5" w:rsidP="003E76B5">
      <w:pPr>
        <w:spacing w:line="240" w:lineRule="auto"/>
        <w:contextualSpacing/>
        <w:jc w:val="center"/>
      </w:pPr>
      <w:r w:rsidRPr="003E76B5">
        <w:rPr>
          <w:noProof/>
        </w:rPr>
        <w:drawing>
          <wp:inline distT="0" distB="0" distL="0" distR="0" wp14:anchorId="170F269F" wp14:editId="29288255">
            <wp:extent cx="4702492" cy="1679916"/>
            <wp:effectExtent l="0" t="0" r="3175" b="0"/>
            <wp:docPr id="9" name="Picture 8">
              <a:extLst xmlns:a="http://schemas.openxmlformats.org/drawingml/2006/main">
                <a:ext uri="{FF2B5EF4-FFF2-40B4-BE49-F238E27FC236}">
                  <a16:creationId xmlns:a16="http://schemas.microsoft.com/office/drawing/2014/main" id="{BB234170-9C32-4C84-8F7C-C26AE1EF5E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B234170-9C32-4C84-8F7C-C26AE1EF5E00}"/>
                        </a:ext>
                      </a:extLst>
                    </pic:cNvPr>
                    <pic:cNvPicPr>
                      <a:picLocks noChangeAspect="1"/>
                    </pic:cNvPicPr>
                  </pic:nvPicPr>
                  <pic:blipFill>
                    <a:blip r:embed="rId10"/>
                    <a:stretch>
                      <a:fillRect/>
                    </a:stretch>
                  </pic:blipFill>
                  <pic:spPr>
                    <a:xfrm>
                      <a:off x="0" y="0"/>
                      <a:ext cx="4745825" cy="1695396"/>
                    </a:xfrm>
                    <a:prstGeom prst="rect">
                      <a:avLst/>
                    </a:prstGeom>
                  </pic:spPr>
                </pic:pic>
              </a:graphicData>
            </a:graphic>
          </wp:inline>
        </w:drawing>
      </w:r>
    </w:p>
    <w:p w14:paraId="2DEC7266" w14:textId="47191449" w:rsidR="001136F0" w:rsidRDefault="001136F0" w:rsidP="00A32101">
      <w:pPr>
        <w:spacing w:line="240" w:lineRule="auto"/>
        <w:contextualSpacing/>
      </w:pPr>
      <w:r>
        <w:t>Often</w:t>
      </w:r>
      <w:r w:rsidR="00515921">
        <w:t>times</w:t>
      </w:r>
      <w:r>
        <w:t xml:space="preserve"> as researchers we can find ourselves solving problems that may not exist. It is very easy to get excited about a scientific discovery or a new engineering design only to find out much later on that there is no real value in our product. The customer discovery process is a method by which you discover market needs based on interviews with industry professionals without letting your own biases lead you astray. The process can be simplified into the following steps: </w:t>
      </w:r>
    </w:p>
    <w:p w14:paraId="62ED8EEA" w14:textId="77777777" w:rsidR="001136F0" w:rsidRDefault="001136F0" w:rsidP="00A32101">
      <w:pPr>
        <w:spacing w:line="240" w:lineRule="auto"/>
        <w:contextualSpacing/>
      </w:pPr>
    </w:p>
    <w:p w14:paraId="02DCD012" w14:textId="78F66CC0" w:rsidR="00A0371A" w:rsidRDefault="001136F0" w:rsidP="00A32101">
      <w:pPr>
        <w:pStyle w:val="ListParagraph"/>
        <w:numPr>
          <w:ilvl w:val="0"/>
          <w:numId w:val="7"/>
        </w:numPr>
        <w:spacing w:line="240" w:lineRule="auto"/>
      </w:pPr>
      <w:r>
        <w:t xml:space="preserve">Observing a problem that potentially needs to be solved. Addressing assumptions relating to your hypothesis. </w:t>
      </w:r>
    </w:p>
    <w:p w14:paraId="0F482F7C" w14:textId="7426A584" w:rsidR="00A0371A" w:rsidRDefault="001136F0" w:rsidP="00A32101">
      <w:pPr>
        <w:pStyle w:val="ListParagraph"/>
        <w:numPr>
          <w:ilvl w:val="0"/>
          <w:numId w:val="7"/>
        </w:numPr>
        <w:spacing w:line="240" w:lineRule="auto"/>
      </w:pPr>
      <w:r>
        <w:t xml:space="preserve">Identifying professionals within a target market and related fields that can provide first-hand knowledge regarding deficiencies in the market. </w:t>
      </w:r>
    </w:p>
    <w:p w14:paraId="320B2F9E" w14:textId="0ABE2E19" w:rsidR="001136F0" w:rsidRDefault="001136F0" w:rsidP="00A32101">
      <w:pPr>
        <w:pStyle w:val="ListParagraph"/>
        <w:numPr>
          <w:ilvl w:val="0"/>
          <w:numId w:val="7"/>
        </w:numPr>
        <w:spacing w:line="240" w:lineRule="auto"/>
      </w:pPr>
      <w:r>
        <w:t xml:space="preserve">Re-evaluate hypothesis and assumptions and refine. Repeat steps as necessary. </w:t>
      </w:r>
    </w:p>
    <w:p w14:paraId="722E9F7B" w14:textId="77777777" w:rsidR="001136F0" w:rsidRDefault="001136F0" w:rsidP="00A32101">
      <w:pPr>
        <w:spacing w:line="240" w:lineRule="auto"/>
        <w:contextualSpacing/>
      </w:pPr>
    </w:p>
    <w:p w14:paraId="01A91EC9" w14:textId="758A1053" w:rsidR="001136F0" w:rsidRDefault="001136F0" w:rsidP="00A32101">
      <w:pPr>
        <w:spacing w:line="240" w:lineRule="auto"/>
        <w:contextualSpacing/>
      </w:pPr>
      <w:r>
        <w:t xml:space="preserve">Once a potential problem has been identified, you must verify that two basic assumptions are met. The first is that what you believe to be a problem is in fact a deficiency that needs </w:t>
      </w:r>
      <w:r w:rsidR="00515921">
        <w:t xml:space="preserve">to be </w:t>
      </w:r>
      <w:r>
        <w:t xml:space="preserve">addressed, and the second is that someone is </w:t>
      </w:r>
      <w:r>
        <w:lastRenderedPageBreak/>
        <w:t xml:space="preserve">willing to pay for a solution to that problem. Speaking with </w:t>
      </w:r>
      <w:r w:rsidR="008465C2">
        <w:t>stakeholders (experts/users/influencers/</w:t>
      </w:r>
      <w:r w:rsidRPr="00366BBC">
        <w:t>professionals</w:t>
      </w:r>
      <w:r w:rsidR="008465C2">
        <w:t>/…)</w:t>
      </w:r>
      <w:r>
        <w:t xml:space="preserve"> within your target market is the most efficient way to confirm that both those assumptions are true, and if necessary, course correct your current trajectory in the engineering process. </w:t>
      </w:r>
    </w:p>
    <w:p w14:paraId="500EA41D" w14:textId="77777777" w:rsidR="001136F0" w:rsidRDefault="001136F0" w:rsidP="00A32101">
      <w:pPr>
        <w:spacing w:line="240" w:lineRule="auto"/>
        <w:contextualSpacing/>
      </w:pPr>
    </w:p>
    <w:p w14:paraId="5CBAD4FC" w14:textId="20B70507" w:rsidR="001136F0" w:rsidRDefault="001136F0" w:rsidP="00A32101">
      <w:pPr>
        <w:spacing w:line="240" w:lineRule="auto"/>
        <w:contextualSpacing/>
      </w:pPr>
      <w:r>
        <w:t>Gathering critical information from the right people may be a daunting task but can be easily managed if carefully thought out beforehand. The first step is identifying the potential end user(s) of your product. This could be an end user from a single profession, or it could target a more generalize</w:t>
      </w:r>
      <w:r w:rsidR="00A0371A">
        <w:t>d</w:t>
      </w:r>
      <w:r>
        <w:t xml:space="preserve"> audience (Ex. A nurse using a stethoscope vs general public using a hammer). Once you have identified potential end users, you can then broaden your list to other professionals that will need to be consulted to bring your product to market. From a product development prospective this could mean speaking to other engineers or researchers, consulting with manufacturers on scaling up your design, as well as speaking with business managers, marketing, and advertising specialists. </w:t>
      </w:r>
    </w:p>
    <w:p w14:paraId="0689B4CC" w14:textId="77777777" w:rsidR="001136F0" w:rsidRDefault="001136F0" w:rsidP="00A32101">
      <w:pPr>
        <w:spacing w:line="240" w:lineRule="auto"/>
        <w:contextualSpacing/>
      </w:pPr>
    </w:p>
    <w:p w14:paraId="6BE9A324" w14:textId="2839684D" w:rsidR="001136F0" w:rsidRDefault="001136F0" w:rsidP="00A32101">
      <w:pPr>
        <w:spacing w:line="240" w:lineRule="auto"/>
        <w:contextualSpacing/>
      </w:pPr>
      <w:r>
        <w:t>Once you’ve identified potential customers/professionals, you need to carefully think about a series of questions to ask during your interview. These questions should be as open</w:t>
      </w:r>
      <w:r w:rsidR="00515921">
        <w:t>-</w:t>
      </w:r>
      <w:r>
        <w:t>ended as possible. This isn’t to get feedback on your ideas or validate your own biases, the purpose is to let the customer lead you to the solution. Your questions should be nonspecific to your design and should focus on gaining a broad understanding of the challenges your client currently faces. Some example questions that can be applied to many fields…</w:t>
      </w:r>
    </w:p>
    <w:p w14:paraId="7D247C48" w14:textId="77777777" w:rsidR="001136F0" w:rsidRDefault="001136F0" w:rsidP="00A32101">
      <w:pPr>
        <w:spacing w:line="240" w:lineRule="auto"/>
        <w:contextualSpacing/>
      </w:pPr>
    </w:p>
    <w:p w14:paraId="7BC0DF0C" w14:textId="77777777" w:rsidR="001136F0" w:rsidRDefault="001136F0" w:rsidP="00A32101">
      <w:pPr>
        <w:spacing w:line="240" w:lineRule="auto"/>
        <w:ind w:left="540" w:hanging="180"/>
        <w:contextualSpacing/>
      </w:pPr>
      <w:r>
        <w:t>•</w:t>
      </w:r>
      <w:r>
        <w:tab/>
        <w:t>What does a typical day look like for you in the workplace?</w:t>
      </w:r>
    </w:p>
    <w:p w14:paraId="3139CA2B" w14:textId="77777777" w:rsidR="001136F0" w:rsidRDefault="001136F0" w:rsidP="00A32101">
      <w:pPr>
        <w:spacing w:line="240" w:lineRule="auto"/>
        <w:ind w:left="540" w:hanging="180"/>
        <w:contextualSpacing/>
      </w:pPr>
      <w:r>
        <w:t>•</w:t>
      </w:r>
      <w:r>
        <w:tab/>
        <w:t>What do you like/dislike most about your job?</w:t>
      </w:r>
    </w:p>
    <w:p w14:paraId="110DA260" w14:textId="77777777" w:rsidR="001136F0" w:rsidRDefault="001136F0" w:rsidP="00A32101">
      <w:pPr>
        <w:spacing w:line="240" w:lineRule="auto"/>
        <w:ind w:left="540" w:hanging="180"/>
        <w:contextualSpacing/>
      </w:pPr>
      <w:r>
        <w:t>•</w:t>
      </w:r>
      <w:r>
        <w:tab/>
        <w:t>What are the most difficult challenges you face?</w:t>
      </w:r>
    </w:p>
    <w:p w14:paraId="531AECAE" w14:textId="77777777" w:rsidR="001136F0" w:rsidRDefault="001136F0" w:rsidP="00A32101">
      <w:pPr>
        <w:spacing w:line="240" w:lineRule="auto"/>
        <w:contextualSpacing/>
      </w:pPr>
    </w:p>
    <w:p w14:paraId="4AF6A4B4" w14:textId="77777777" w:rsidR="001136F0" w:rsidRDefault="001136F0" w:rsidP="00A32101">
      <w:pPr>
        <w:spacing w:line="240" w:lineRule="auto"/>
        <w:contextualSpacing/>
      </w:pPr>
      <w:r>
        <w:t>If you structure your interview in an open-ended way, you will often find yourself asking many follow up questions and discovering things that never occurred to you in the first place. Let the customer lead you naturally, don’t lead the customer. At the end of each interview always ask if there is anything else you should be asking. More often than not, there are so many things we wouldn’t even know to ask. This question can elucidate something that may be important to your client but would have never occurred to us as the engineer. Also, be sure to ask if your interviewee could connect you with additional professional contacts that can assist during your customer discovery process.</w:t>
      </w:r>
    </w:p>
    <w:p w14:paraId="731970E5" w14:textId="77777777" w:rsidR="001136F0" w:rsidRDefault="001136F0" w:rsidP="00A32101">
      <w:pPr>
        <w:spacing w:line="240" w:lineRule="auto"/>
        <w:contextualSpacing/>
      </w:pPr>
    </w:p>
    <w:p w14:paraId="15F1BDB2" w14:textId="3CFB37EB" w:rsidR="00031EA4" w:rsidRPr="005A0952" w:rsidRDefault="001136F0" w:rsidP="00A32101">
      <w:pPr>
        <w:spacing w:line="240" w:lineRule="auto"/>
        <w:contextualSpacing/>
      </w:pPr>
      <w:r>
        <w:t xml:space="preserve">Finally, once you’ve finished with the interview you will need to take the information you have learned and assess your next steps. You may find the interview led you to a totally new direction that you want to explore, or maybe you are even more confident your idea solves a very real problem. In either case, you will need to apply the new information to your idea as well as continue to interview potential customers/professionals in your target market. </w:t>
      </w:r>
    </w:p>
    <w:p w14:paraId="3F6A3622" w14:textId="447F64CD" w:rsidR="00D35A25" w:rsidRDefault="001C6FC2" w:rsidP="00A32101">
      <w:pPr>
        <w:pStyle w:val="Heading1"/>
        <w:contextualSpacing/>
      </w:pPr>
      <w:bookmarkStart w:id="6" w:name="_Toc418767245"/>
      <w:r w:rsidRPr="001F6789">
        <w:rPr>
          <w:rFonts w:ascii="Arial" w:hAnsi="Arial"/>
        </w:rPr>
        <w:t>Assignment(s) for this Module</w:t>
      </w:r>
      <w:bookmarkEnd w:id="6"/>
    </w:p>
    <w:p w14:paraId="56220EE5" w14:textId="4F4A802E" w:rsidR="00C10BC8" w:rsidRDefault="00C10BC8" w:rsidP="00A32101">
      <w:pPr>
        <w:spacing w:line="240" w:lineRule="auto"/>
        <w:contextualSpacing/>
      </w:pPr>
      <w:r>
        <w:rPr>
          <w:rFonts w:ascii="Trebuchet MS" w:hAnsi="Trebuchet MS"/>
          <w:color w:val="000000" w:themeColor="text1"/>
          <w:sz w:val="32"/>
          <w:szCs w:val="32"/>
        </w:rPr>
        <w:t>Understanding Customer Discovery:</w:t>
      </w:r>
    </w:p>
    <w:p w14:paraId="67F00D7A" w14:textId="1C06A9D8" w:rsidR="00CC4F43" w:rsidRDefault="00C10BC8" w:rsidP="00A32101">
      <w:pPr>
        <w:spacing w:line="240" w:lineRule="auto"/>
        <w:contextualSpacing/>
      </w:pPr>
      <w:r>
        <w:t xml:space="preserve">Watch this short YouTube video </w:t>
      </w:r>
      <w:r w:rsidR="0028764C">
        <w:t xml:space="preserve">“What is Customer Discovery?” </w:t>
      </w:r>
      <w:r w:rsidR="005F0BA6">
        <w:t xml:space="preserve">by Steve Blank, </w:t>
      </w:r>
      <w:r>
        <w:t xml:space="preserve">summarizing </w:t>
      </w:r>
      <w:r w:rsidR="0028764C">
        <w:t>an organized method to understanding the views of people (“customers”) affiliated with your idea or invention</w:t>
      </w:r>
      <w:r>
        <w:t>:</w:t>
      </w:r>
      <w:r w:rsidR="00CC4F43">
        <w:t xml:space="preserve"> </w:t>
      </w:r>
      <w:hyperlink r:id="rId11" w:history="1">
        <w:r w:rsidR="00CC4F43" w:rsidRPr="002A17D4">
          <w:rPr>
            <w:rStyle w:val="Hyperlink"/>
          </w:rPr>
          <w:t>https://www.youtube.com/watch?v=vw1_-WyOtxk</w:t>
        </w:r>
      </w:hyperlink>
      <w:r w:rsidR="00F518AB">
        <w:rPr>
          <w:rStyle w:val="Hyperlink"/>
        </w:rPr>
        <w:t xml:space="preserve"> </w:t>
      </w:r>
      <w:r w:rsidR="00F518AB">
        <w:t xml:space="preserve"> Review Handout1 that describes the elements of Customer Discovery and shows the Business Model Canvas</w:t>
      </w:r>
    </w:p>
    <w:p w14:paraId="11D0FB34" w14:textId="77777777" w:rsidR="00F518AB" w:rsidRDefault="00F518AB" w:rsidP="00A32101">
      <w:pPr>
        <w:spacing w:line="240" w:lineRule="auto"/>
        <w:contextualSpacing/>
      </w:pPr>
    </w:p>
    <w:p w14:paraId="016D2B3A" w14:textId="199560CA" w:rsidR="007F47B2" w:rsidRDefault="0028764C" w:rsidP="00A32101">
      <w:pPr>
        <w:spacing w:line="240" w:lineRule="auto"/>
        <w:contextualSpacing/>
      </w:pPr>
      <w:r>
        <w:t xml:space="preserve">With the video </w:t>
      </w:r>
      <w:r w:rsidR="00F518AB">
        <w:t xml:space="preserve">and Handout 1 </w:t>
      </w:r>
      <w:r>
        <w:t>as background</w:t>
      </w:r>
      <w:r w:rsidR="00CC4F43">
        <w:t xml:space="preserve">, </w:t>
      </w:r>
      <w:r w:rsidR="007F47B2">
        <w:t xml:space="preserve">determine </w:t>
      </w:r>
      <w:proofErr w:type="gramStart"/>
      <w:r w:rsidR="007F47B2">
        <w:t>whether or not</w:t>
      </w:r>
      <w:proofErr w:type="gramEnd"/>
      <w:r w:rsidR="007F47B2">
        <w:t xml:space="preserve"> </w:t>
      </w:r>
      <w:r>
        <w:t>each question is</w:t>
      </w:r>
      <w:r w:rsidR="007F47B2">
        <w:t xml:space="preserve"> leading or open</w:t>
      </w:r>
      <w:r w:rsidR="00515921">
        <w:t>-</w:t>
      </w:r>
      <w:r w:rsidR="007F47B2">
        <w:t>ended and state your reasoning. For leading questions, rewrite the question to be open</w:t>
      </w:r>
      <w:r w:rsidR="00515921">
        <w:t>-</w:t>
      </w:r>
      <w:r w:rsidR="007F47B2">
        <w:t>ended.</w:t>
      </w:r>
    </w:p>
    <w:p w14:paraId="542013BB" w14:textId="77777777" w:rsidR="007F47B2" w:rsidRDefault="007F47B2" w:rsidP="00A32101">
      <w:pPr>
        <w:spacing w:line="240" w:lineRule="auto"/>
        <w:ind w:left="360"/>
        <w:contextualSpacing/>
      </w:pPr>
      <w:r>
        <w:t>1.</w:t>
      </w:r>
      <w:r>
        <w:tab/>
        <w:t>You always go into the office on the weekends, right?</w:t>
      </w:r>
    </w:p>
    <w:p w14:paraId="727315A4" w14:textId="77777777" w:rsidR="007F47B2" w:rsidRDefault="007F47B2" w:rsidP="00A32101">
      <w:pPr>
        <w:spacing w:line="240" w:lineRule="auto"/>
        <w:ind w:left="360"/>
        <w:contextualSpacing/>
      </w:pPr>
      <w:r>
        <w:t>2.</w:t>
      </w:r>
      <w:r>
        <w:tab/>
        <w:t>What is your favorite part of the day?</w:t>
      </w:r>
    </w:p>
    <w:p w14:paraId="073548CA" w14:textId="77777777" w:rsidR="007F47B2" w:rsidRDefault="007F47B2" w:rsidP="00A32101">
      <w:pPr>
        <w:spacing w:line="240" w:lineRule="auto"/>
        <w:ind w:left="360"/>
        <w:contextualSpacing/>
      </w:pPr>
      <w:r>
        <w:t>3.</w:t>
      </w:r>
      <w:r>
        <w:tab/>
        <w:t>Isn’t it true that the tests were always positive?</w:t>
      </w:r>
    </w:p>
    <w:p w14:paraId="12130409" w14:textId="77777777" w:rsidR="007F47B2" w:rsidRDefault="007F47B2" w:rsidP="00A32101">
      <w:pPr>
        <w:spacing w:line="240" w:lineRule="auto"/>
        <w:ind w:left="360"/>
        <w:contextualSpacing/>
      </w:pPr>
      <w:r>
        <w:lastRenderedPageBreak/>
        <w:t>4.</w:t>
      </w:r>
      <w:r>
        <w:tab/>
        <w:t>Is a screwdriver or a drill the best tool for this job?</w:t>
      </w:r>
    </w:p>
    <w:p w14:paraId="3E0D389E" w14:textId="77777777" w:rsidR="007F47B2" w:rsidRDefault="007F47B2" w:rsidP="00A32101">
      <w:pPr>
        <w:spacing w:line="240" w:lineRule="auto"/>
        <w:ind w:left="360"/>
        <w:contextualSpacing/>
      </w:pPr>
      <w:r>
        <w:t>5.</w:t>
      </w:r>
      <w:r>
        <w:tab/>
        <w:t>What is the weather like for this area?</w:t>
      </w:r>
    </w:p>
    <w:p w14:paraId="24520D87" w14:textId="77777777" w:rsidR="007F47B2" w:rsidRDefault="007F47B2" w:rsidP="00A32101">
      <w:pPr>
        <w:spacing w:line="240" w:lineRule="auto"/>
        <w:ind w:left="360"/>
        <w:contextualSpacing/>
      </w:pPr>
      <w:r>
        <w:t>6.</w:t>
      </w:r>
      <w:r>
        <w:tab/>
        <w:t>Does it take 30 minutes to complete this task?</w:t>
      </w:r>
    </w:p>
    <w:p w14:paraId="1D4CD9EF" w14:textId="573F1C3F" w:rsidR="00F96593" w:rsidRDefault="007F47B2" w:rsidP="00A32101">
      <w:pPr>
        <w:spacing w:line="240" w:lineRule="auto"/>
        <w:ind w:left="360"/>
        <w:contextualSpacing/>
      </w:pPr>
      <w:r>
        <w:t>7.</w:t>
      </w:r>
      <w:r>
        <w:tab/>
        <w:t>How many times do you vacation each year?</w:t>
      </w:r>
      <w:r w:rsidR="007E2290">
        <w:t xml:space="preserve"> </w:t>
      </w:r>
    </w:p>
    <w:p w14:paraId="2B2B9047" w14:textId="77777777" w:rsidR="001F6789" w:rsidRDefault="001F6789" w:rsidP="00A32101">
      <w:pPr>
        <w:spacing w:line="240" w:lineRule="auto"/>
        <w:ind w:left="360"/>
        <w:contextualSpacing/>
      </w:pPr>
    </w:p>
    <w:p w14:paraId="442FEF5D" w14:textId="676A92E6" w:rsidR="00A96A0F" w:rsidRDefault="00D00188" w:rsidP="00515921">
      <w:pPr>
        <w:spacing w:line="240" w:lineRule="auto"/>
        <w:contextualSpacing/>
        <w:rPr>
          <w:b/>
        </w:rPr>
      </w:pPr>
      <w:r w:rsidRPr="00794245">
        <w:rPr>
          <w:b/>
        </w:rPr>
        <w:t xml:space="preserve">Deliverable </w:t>
      </w:r>
      <w:r w:rsidR="001F6789">
        <w:rPr>
          <w:b/>
        </w:rPr>
        <w:t>1</w:t>
      </w:r>
      <w:r w:rsidRPr="00794245">
        <w:rPr>
          <w:b/>
        </w:rPr>
        <w:t xml:space="preserve">: </w:t>
      </w:r>
      <w:r>
        <w:rPr>
          <w:b/>
        </w:rPr>
        <w:t xml:space="preserve"> </w:t>
      </w:r>
      <w:r w:rsidR="001F6789">
        <w:rPr>
          <w:b/>
        </w:rPr>
        <w:t>Document your responses</w:t>
      </w:r>
      <w:r>
        <w:rPr>
          <w:b/>
        </w:rPr>
        <w:t xml:space="preserve"> </w:t>
      </w:r>
      <w:r w:rsidR="0028764C">
        <w:rPr>
          <w:b/>
        </w:rPr>
        <w:t>for each question</w:t>
      </w:r>
      <w:r>
        <w:rPr>
          <w:b/>
        </w:rPr>
        <w:t xml:space="preserve">. </w:t>
      </w:r>
    </w:p>
    <w:p w14:paraId="7E9282CD" w14:textId="77777777" w:rsidR="00515921" w:rsidRDefault="00515921" w:rsidP="00A32101">
      <w:pPr>
        <w:spacing w:line="240" w:lineRule="auto"/>
        <w:contextualSpacing/>
      </w:pPr>
    </w:p>
    <w:p w14:paraId="016B6123" w14:textId="77777777" w:rsidR="001F6789" w:rsidRDefault="001F6789" w:rsidP="00A32101">
      <w:pPr>
        <w:spacing w:line="240" w:lineRule="auto"/>
        <w:contextualSpacing/>
      </w:pPr>
      <w:r>
        <w:rPr>
          <w:rFonts w:ascii="Trebuchet MS" w:hAnsi="Trebuchet MS"/>
          <w:sz w:val="32"/>
          <w:szCs w:val="32"/>
        </w:rPr>
        <w:t>Defining the Customers</w:t>
      </w:r>
      <w:r w:rsidR="007F47B2" w:rsidRPr="001F6789">
        <w:rPr>
          <w:rFonts w:ascii="Trebuchet MS" w:hAnsi="Trebuchet MS"/>
          <w:sz w:val="32"/>
          <w:szCs w:val="32"/>
        </w:rPr>
        <w:t>:</w:t>
      </w:r>
      <w:r w:rsidR="007F47B2">
        <w:t xml:space="preserve"> </w:t>
      </w:r>
    </w:p>
    <w:p w14:paraId="27E03B59" w14:textId="55B0FF56" w:rsidR="007F47B2" w:rsidRDefault="007F47B2" w:rsidP="00515921">
      <w:pPr>
        <w:spacing w:line="240" w:lineRule="auto"/>
        <w:contextualSpacing/>
      </w:pPr>
      <w:r>
        <w:t>You are working in an engineering lab that discovered a novel way to screen blood samples for a diagnostic test. You believe this could have a large impact on medical diagnostic testing but you need to learn more about the current market and potential customer needs. Create a list of potential people you should connect with to learn more about the market (</w:t>
      </w:r>
      <w:r w:rsidR="0028764C">
        <w:t>t</w:t>
      </w:r>
      <w:r>
        <w:t>hink from all perspectives…clinical, engineering, financial, et</w:t>
      </w:r>
      <w:r w:rsidR="00F96593">
        <w:t>c.</w:t>
      </w:r>
      <w:r w:rsidR="003E3534">
        <w:t>)</w:t>
      </w:r>
      <w:r w:rsidR="0028764C">
        <w:t>.</w:t>
      </w:r>
    </w:p>
    <w:p w14:paraId="024072AB" w14:textId="77777777" w:rsidR="00515921" w:rsidRDefault="00515921" w:rsidP="00A32101">
      <w:pPr>
        <w:spacing w:line="240" w:lineRule="auto"/>
        <w:contextualSpacing/>
      </w:pPr>
    </w:p>
    <w:p w14:paraId="5A5AF00E" w14:textId="7D7BB739" w:rsidR="00554D44" w:rsidRDefault="00554D44" w:rsidP="00515921">
      <w:pPr>
        <w:spacing w:line="240" w:lineRule="auto"/>
        <w:contextualSpacing/>
        <w:rPr>
          <w:b/>
        </w:rPr>
      </w:pPr>
      <w:r w:rsidRPr="00794245">
        <w:rPr>
          <w:b/>
        </w:rPr>
        <w:t xml:space="preserve">Deliverable </w:t>
      </w:r>
      <w:r w:rsidR="008427CC">
        <w:rPr>
          <w:b/>
        </w:rPr>
        <w:t>2</w:t>
      </w:r>
      <w:r w:rsidRPr="00794245">
        <w:rPr>
          <w:b/>
        </w:rPr>
        <w:t xml:space="preserve">: </w:t>
      </w:r>
      <w:r>
        <w:rPr>
          <w:b/>
        </w:rPr>
        <w:t xml:space="preserve"> </w:t>
      </w:r>
      <w:r w:rsidR="00ED200C">
        <w:rPr>
          <w:b/>
        </w:rPr>
        <w:t>Document your list of customer groups</w:t>
      </w:r>
      <w:r>
        <w:rPr>
          <w:b/>
        </w:rPr>
        <w:t xml:space="preserve">. </w:t>
      </w:r>
    </w:p>
    <w:p w14:paraId="0E311341" w14:textId="77777777" w:rsidR="00515921" w:rsidRDefault="00515921" w:rsidP="00A32101">
      <w:pPr>
        <w:spacing w:line="240" w:lineRule="auto"/>
        <w:contextualSpacing/>
      </w:pPr>
    </w:p>
    <w:p w14:paraId="5A7D3E7C" w14:textId="77777777" w:rsidR="001F6789" w:rsidRDefault="001F6789" w:rsidP="00A32101">
      <w:pPr>
        <w:spacing w:line="240" w:lineRule="auto"/>
        <w:contextualSpacing/>
      </w:pPr>
      <w:r>
        <w:rPr>
          <w:rFonts w:ascii="Trebuchet MS" w:hAnsi="Trebuchet MS"/>
          <w:sz w:val="32"/>
          <w:szCs w:val="32"/>
        </w:rPr>
        <w:t>Preparing for Customer Interviews</w:t>
      </w:r>
      <w:r w:rsidR="007F47B2" w:rsidRPr="001F6789">
        <w:rPr>
          <w:rFonts w:ascii="Trebuchet MS" w:hAnsi="Trebuchet MS"/>
          <w:sz w:val="32"/>
          <w:szCs w:val="32"/>
        </w:rPr>
        <w:t>:</w:t>
      </w:r>
      <w:r w:rsidR="007F47B2">
        <w:t xml:space="preserve"> </w:t>
      </w:r>
    </w:p>
    <w:p w14:paraId="6CC35C5A" w14:textId="5B23A62D" w:rsidR="00554D44" w:rsidRDefault="007F47B2" w:rsidP="00515921">
      <w:pPr>
        <w:spacing w:line="240" w:lineRule="auto"/>
        <w:contextualSpacing/>
      </w:pPr>
      <w:r>
        <w:t xml:space="preserve">Now that you have a list of people in mind, choose one of those people and come up with a list of at least </w:t>
      </w:r>
      <w:r w:rsidR="00F518AB">
        <w:t>5</w:t>
      </w:r>
      <w:r>
        <w:t xml:space="preserve"> potential questions for that interview. Remember to phrase questions in an open-ended or non-leading manner.</w:t>
      </w:r>
    </w:p>
    <w:p w14:paraId="09B4CEDB" w14:textId="77777777" w:rsidR="00515921" w:rsidRDefault="00515921" w:rsidP="00A32101">
      <w:pPr>
        <w:spacing w:line="240" w:lineRule="auto"/>
        <w:contextualSpacing/>
        <w:rPr>
          <w:b/>
        </w:rPr>
      </w:pPr>
    </w:p>
    <w:p w14:paraId="694CA5C2" w14:textId="1589C2E3" w:rsidR="00031EA4" w:rsidRDefault="00554D44" w:rsidP="00515921">
      <w:pPr>
        <w:spacing w:line="240" w:lineRule="auto"/>
        <w:contextualSpacing/>
        <w:rPr>
          <w:b/>
        </w:rPr>
      </w:pPr>
      <w:r w:rsidRPr="00B429AC">
        <w:rPr>
          <w:b/>
        </w:rPr>
        <w:t xml:space="preserve">Deliverable </w:t>
      </w:r>
      <w:r w:rsidR="00ED200C">
        <w:rPr>
          <w:b/>
        </w:rPr>
        <w:t>3</w:t>
      </w:r>
      <w:r w:rsidRPr="00B429AC">
        <w:rPr>
          <w:b/>
        </w:rPr>
        <w:t xml:space="preserve">: </w:t>
      </w:r>
      <w:r w:rsidR="00ED200C">
        <w:rPr>
          <w:b/>
        </w:rPr>
        <w:t xml:space="preserve">Document your list of </w:t>
      </w:r>
      <w:r w:rsidR="00F518AB">
        <w:rPr>
          <w:b/>
        </w:rPr>
        <w:t>5</w:t>
      </w:r>
      <w:r w:rsidR="00ED200C">
        <w:rPr>
          <w:b/>
        </w:rPr>
        <w:t xml:space="preserve"> open-ended questions</w:t>
      </w:r>
      <w:r w:rsidRPr="00B429AC">
        <w:rPr>
          <w:b/>
        </w:rPr>
        <w:t>.</w:t>
      </w:r>
    </w:p>
    <w:p w14:paraId="51EE4EA6" w14:textId="77777777" w:rsidR="00515921" w:rsidRDefault="00515921" w:rsidP="00A32101">
      <w:pPr>
        <w:spacing w:line="240" w:lineRule="auto"/>
        <w:contextualSpacing/>
      </w:pPr>
    </w:p>
    <w:p w14:paraId="27DDD7C7" w14:textId="66D3B661" w:rsidR="001C6FC2" w:rsidRDefault="001C6FC2" w:rsidP="00A32101">
      <w:pPr>
        <w:pStyle w:val="Heading3"/>
        <w:contextualSpacing/>
      </w:pPr>
      <w:r w:rsidRPr="001F6789">
        <w:rPr>
          <w:rFonts w:ascii="Trebuchet MS" w:hAnsi="Trebuchet MS"/>
        </w:rPr>
        <w:t>Five-Minute Reflection</w:t>
      </w:r>
      <w:r w:rsidR="00027357">
        <w:rPr>
          <w:rFonts w:ascii="Trebuchet MS" w:hAnsi="Trebuchet MS"/>
        </w:rPr>
        <w:t>:</w:t>
      </w:r>
    </w:p>
    <w:p w14:paraId="233E2C78" w14:textId="6E178991" w:rsidR="007449FA" w:rsidRDefault="00ED200C" w:rsidP="00A32101">
      <w:pPr>
        <w:pStyle w:val="ListParagraph"/>
        <w:numPr>
          <w:ilvl w:val="0"/>
          <w:numId w:val="8"/>
        </w:numPr>
        <w:spacing w:line="240" w:lineRule="auto"/>
      </w:pPr>
      <w:r>
        <w:t xml:space="preserve">Why </w:t>
      </w:r>
      <w:r w:rsidR="0028764C">
        <w:t>is the customer discovery process important</w:t>
      </w:r>
      <w:r w:rsidR="007449FA">
        <w:t>?</w:t>
      </w:r>
    </w:p>
    <w:p w14:paraId="127290E2" w14:textId="11D3099B" w:rsidR="00B429AC" w:rsidRDefault="000F25F0" w:rsidP="00A32101">
      <w:pPr>
        <w:pStyle w:val="ListParagraph"/>
        <w:numPr>
          <w:ilvl w:val="0"/>
          <w:numId w:val="8"/>
        </w:numPr>
        <w:spacing w:line="240" w:lineRule="auto"/>
      </w:pPr>
      <w:r>
        <w:t>Formulate</w:t>
      </w:r>
      <w:r w:rsidR="001C6FC2">
        <w:t xml:space="preserve"> one question to discuss with your mentor (maybe a concept you are unclear on, something you </w:t>
      </w:r>
      <w:r w:rsidR="001C6FC2" w:rsidRPr="001F6789">
        <w:t>found interesting, etc.)</w:t>
      </w:r>
    </w:p>
    <w:p w14:paraId="68244657" w14:textId="78705556" w:rsidR="001F6789" w:rsidRDefault="001F6789" w:rsidP="00515921">
      <w:pPr>
        <w:pStyle w:val="ListParagraph"/>
        <w:numPr>
          <w:ilvl w:val="0"/>
          <w:numId w:val="8"/>
        </w:numPr>
        <w:spacing w:line="240" w:lineRule="auto"/>
      </w:pPr>
      <w:r>
        <w:t>What information did you feel was the most informative? Least?</w:t>
      </w:r>
    </w:p>
    <w:p w14:paraId="0886C3C6" w14:textId="77777777" w:rsidR="00515921" w:rsidRDefault="00515921" w:rsidP="00A32101">
      <w:pPr>
        <w:spacing w:line="240" w:lineRule="auto"/>
      </w:pPr>
    </w:p>
    <w:p w14:paraId="19D162ED" w14:textId="132B05B2" w:rsidR="001F6789" w:rsidRDefault="001F6789" w:rsidP="00515921">
      <w:pPr>
        <w:spacing w:line="240" w:lineRule="auto"/>
        <w:contextualSpacing/>
        <w:rPr>
          <w:b/>
        </w:rPr>
      </w:pPr>
      <w:r w:rsidRPr="00794245">
        <w:rPr>
          <w:b/>
        </w:rPr>
        <w:t xml:space="preserve">Deliverable </w:t>
      </w:r>
      <w:r w:rsidR="00ED200C">
        <w:rPr>
          <w:b/>
        </w:rPr>
        <w:t>4</w:t>
      </w:r>
      <w:r w:rsidRPr="00794245">
        <w:rPr>
          <w:b/>
        </w:rPr>
        <w:t xml:space="preserve">: </w:t>
      </w:r>
      <w:r>
        <w:rPr>
          <w:b/>
        </w:rPr>
        <w:t>Document your responses to the Five-Minute Reflection.</w:t>
      </w:r>
    </w:p>
    <w:p w14:paraId="748634F5" w14:textId="77777777" w:rsidR="00515921" w:rsidRPr="001F6789" w:rsidRDefault="00515921" w:rsidP="00A32101">
      <w:pPr>
        <w:spacing w:line="240" w:lineRule="auto"/>
        <w:contextualSpacing/>
      </w:pPr>
    </w:p>
    <w:p w14:paraId="5A98006C" w14:textId="39F28ED6" w:rsidR="00F96593" w:rsidRPr="001F6789" w:rsidRDefault="00F96593" w:rsidP="00A32101">
      <w:pPr>
        <w:pStyle w:val="Heading3"/>
        <w:contextualSpacing/>
        <w:rPr>
          <w:rFonts w:ascii="Trebuchet MS" w:hAnsi="Trebuchet MS"/>
        </w:rPr>
      </w:pPr>
      <w:r w:rsidRPr="001F6789">
        <w:rPr>
          <w:rFonts w:ascii="Trebuchet MS" w:hAnsi="Trebuchet MS"/>
        </w:rPr>
        <w:t>Mentee Deliverables</w:t>
      </w:r>
      <w:r w:rsidR="00027357">
        <w:rPr>
          <w:rFonts w:ascii="Trebuchet MS" w:hAnsi="Trebuchet MS"/>
        </w:rPr>
        <w:t>:</w:t>
      </w:r>
    </w:p>
    <w:p w14:paraId="759FC878" w14:textId="506F831D" w:rsidR="00027357" w:rsidRPr="001F6789" w:rsidRDefault="00027357" w:rsidP="00A32101">
      <w:pPr>
        <w:pStyle w:val="ListParagraph"/>
        <w:numPr>
          <w:ilvl w:val="0"/>
          <w:numId w:val="2"/>
        </w:numPr>
        <w:spacing w:line="240" w:lineRule="auto"/>
      </w:pPr>
      <w:r>
        <w:rPr>
          <w:b/>
        </w:rPr>
        <w:t xml:space="preserve">Deliverable </w:t>
      </w:r>
      <w:r w:rsidR="00D35A25">
        <w:rPr>
          <w:b/>
        </w:rPr>
        <w:t>1</w:t>
      </w:r>
      <w:r>
        <w:rPr>
          <w:b/>
        </w:rPr>
        <w:t xml:space="preserve">: </w:t>
      </w:r>
      <w:r w:rsidR="00ED200C">
        <w:rPr>
          <w:b/>
        </w:rPr>
        <w:t>Save a copy of your designation of the questions as open</w:t>
      </w:r>
      <w:r w:rsidR="00515921">
        <w:rPr>
          <w:b/>
        </w:rPr>
        <w:t>-</w:t>
      </w:r>
      <w:r w:rsidR="00ED200C">
        <w:rPr>
          <w:b/>
        </w:rPr>
        <w:t xml:space="preserve">ended or leading and </w:t>
      </w:r>
      <w:r w:rsidR="00F518AB">
        <w:rPr>
          <w:b/>
        </w:rPr>
        <w:t>corrections to the leading questions</w:t>
      </w:r>
      <w:r w:rsidRPr="009354F6">
        <w:rPr>
          <w:b/>
        </w:rPr>
        <w:t>.</w:t>
      </w:r>
    </w:p>
    <w:p w14:paraId="13BFAC8C" w14:textId="334AC7EC" w:rsidR="00027357" w:rsidRDefault="00027357" w:rsidP="00A32101">
      <w:pPr>
        <w:pStyle w:val="ListParagraph"/>
        <w:numPr>
          <w:ilvl w:val="0"/>
          <w:numId w:val="2"/>
        </w:numPr>
        <w:spacing w:line="240" w:lineRule="auto"/>
        <w:rPr>
          <w:b/>
        </w:rPr>
      </w:pPr>
      <w:r w:rsidRPr="007E2290">
        <w:rPr>
          <w:b/>
        </w:rPr>
        <w:t>Deliverable</w:t>
      </w:r>
      <w:r>
        <w:rPr>
          <w:b/>
        </w:rPr>
        <w:t xml:space="preserve"> </w:t>
      </w:r>
      <w:r w:rsidR="00ED200C">
        <w:rPr>
          <w:b/>
        </w:rPr>
        <w:t>2</w:t>
      </w:r>
      <w:r>
        <w:rPr>
          <w:b/>
        </w:rPr>
        <w:t>:</w:t>
      </w:r>
      <w:bookmarkStart w:id="7" w:name="_Hlk96152926"/>
      <w:r>
        <w:rPr>
          <w:b/>
        </w:rPr>
        <w:t xml:space="preserve"> </w:t>
      </w:r>
      <w:r w:rsidR="00ED200C">
        <w:rPr>
          <w:b/>
        </w:rPr>
        <w:t>Save a copy of your list of customer groups</w:t>
      </w:r>
      <w:r w:rsidRPr="002023DC">
        <w:rPr>
          <w:b/>
        </w:rPr>
        <w:t>.</w:t>
      </w:r>
    </w:p>
    <w:p w14:paraId="6C4B66AC" w14:textId="3A8B0006" w:rsidR="00ED200C" w:rsidRPr="00651A43" w:rsidRDefault="00ED200C" w:rsidP="00515921">
      <w:pPr>
        <w:pStyle w:val="ListParagraph"/>
        <w:numPr>
          <w:ilvl w:val="0"/>
          <w:numId w:val="2"/>
        </w:numPr>
        <w:spacing w:line="240" w:lineRule="auto"/>
      </w:pPr>
      <w:r w:rsidRPr="006F7AA2">
        <w:rPr>
          <w:b/>
        </w:rPr>
        <w:t xml:space="preserve">Deliverable </w:t>
      </w:r>
      <w:r>
        <w:rPr>
          <w:b/>
        </w:rPr>
        <w:t>3</w:t>
      </w:r>
      <w:r w:rsidRPr="006F7AA2">
        <w:rPr>
          <w:b/>
        </w:rPr>
        <w:t xml:space="preserve">: </w:t>
      </w:r>
      <w:r>
        <w:rPr>
          <w:b/>
        </w:rPr>
        <w:t>Save</w:t>
      </w:r>
      <w:r w:rsidRPr="00651A43">
        <w:rPr>
          <w:b/>
        </w:rPr>
        <w:t xml:space="preserve"> a copy of </w:t>
      </w:r>
      <w:r>
        <w:rPr>
          <w:b/>
        </w:rPr>
        <w:t>your list of open-ended questions</w:t>
      </w:r>
      <w:bookmarkEnd w:id="7"/>
      <w:r>
        <w:rPr>
          <w:b/>
        </w:rPr>
        <w:t>.</w:t>
      </w:r>
    </w:p>
    <w:p w14:paraId="23AED6B6" w14:textId="4940BC03" w:rsidR="00ED200C" w:rsidRPr="002A3130" w:rsidRDefault="00ED200C" w:rsidP="00515921">
      <w:pPr>
        <w:pStyle w:val="ListParagraph"/>
        <w:numPr>
          <w:ilvl w:val="0"/>
          <w:numId w:val="2"/>
        </w:numPr>
        <w:spacing w:line="240" w:lineRule="auto"/>
      </w:pPr>
      <w:r w:rsidRPr="007B1DA0">
        <w:rPr>
          <w:b/>
        </w:rPr>
        <w:t xml:space="preserve">Deliverable </w:t>
      </w:r>
      <w:r>
        <w:rPr>
          <w:b/>
        </w:rPr>
        <w:t>4</w:t>
      </w:r>
      <w:r w:rsidRPr="007B1DA0">
        <w:rPr>
          <w:b/>
        </w:rPr>
        <w:t xml:space="preserve">: </w:t>
      </w:r>
      <w:r>
        <w:rPr>
          <w:b/>
        </w:rPr>
        <w:t>Save a</w:t>
      </w:r>
      <w:r w:rsidRPr="007B1DA0">
        <w:rPr>
          <w:b/>
        </w:rPr>
        <w:t xml:space="preserve"> copy of your responses to the Five-Minute Reflection.</w:t>
      </w:r>
    </w:p>
    <w:p w14:paraId="056FD245" w14:textId="59B91B73" w:rsidR="00ED200C" w:rsidRPr="00A32101" w:rsidRDefault="00ED200C" w:rsidP="00515921">
      <w:pPr>
        <w:pStyle w:val="ListParagraph"/>
        <w:numPr>
          <w:ilvl w:val="0"/>
          <w:numId w:val="2"/>
        </w:numPr>
        <w:spacing w:line="240" w:lineRule="auto"/>
      </w:pPr>
      <w:r>
        <w:rPr>
          <w:b/>
        </w:rPr>
        <w:t xml:space="preserve">Deliverable 5: Send an electronic file containing </w:t>
      </w:r>
      <w:r w:rsidR="00F518AB">
        <w:rPr>
          <w:b/>
        </w:rPr>
        <w:t>the d</w:t>
      </w:r>
      <w:r>
        <w:rPr>
          <w:b/>
        </w:rPr>
        <w:t>eliverables to your mentor, preferably the day before your next meeting and bring a printed or electronic copy to discuss at your next Mentor meeting.</w:t>
      </w:r>
    </w:p>
    <w:p w14:paraId="3B5BCEA4" w14:textId="77777777" w:rsidR="00515921" w:rsidRPr="00E77ED8" w:rsidRDefault="00515921" w:rsidP="00A32101">
      <w:pPr>
        <w:spacing w:line="240" w:lineRule="auto"/>
      </w:pPr>
    </w:p>
    <w:p w14:paraId="1CD3B185" w14:textId="52E45D56" w:rsidR="003E3534" w:rsidRPr="00612BE4" w:rsidRDefault="003E3534" w:rsidP="00A32101">
      <w:pPr>
        <w:pStyle w:val="Heading3"/>
        <w:contextualSpacing/>
        <w:rPr>
          <w:rFonts w:ascii="Trebuchet MS" w:hAnsi="Trebuchet MS"/>
        </w:rPr>
      </w:pPr>
      <w:r w:rsidRPr="00612BE4">
        <w:rPr>
          <w:rFonts w:ascii="Trebuchet MS" w:hAnsi="Trebuchet MS"/>
        </w:rPr>
        <w:t>Discussion with mentor</w:t>
      </w:r>
      <w:r w:rsidR="00027357">
        <w:rPr>
          <w:rFonts w:ascii="Trebuchet MS" w:hAnsi="Trebuchet MS"/>
        </w:rPr>
        <w:t>:</w:t>
      </w:r>
    </w:p>
    <w:p w14:paraId="4CD984DC" w14:textId="0073069B" w:rsidR="003E3534" w:rsidRDefault="003E3534" w:rsidP="008465C2">
      <w:pPr>
        <w:pStyle w:val="ListParagraph"/>
        <w:numPr>
          <w:ilvl w:val="0"/>
          <w:numId w:val="14"/>
        </w:numPr>
        <w:spacing w:line="240" w:lineRule="auto"/>
      </w:pPr>
      <w:r>
        <w:t xml:space="preserve">Review the </w:t>
      </w:r>
      <w:r w:rsidR="00F518AB">
        <w:t>Handout 1</w:t>
      </w:r>
      <w:r>
        <w:t xml:space="preserve"> regarding customer discovery</w:t>
      </w:r>
    </w:p>
    <w:p w14:paraId="4FCAD1E6" w14:textId="38573436" w:rsidR="003E3534" w:rsidRDefault="00ED200C" w:rsidP="008465C2">
      <w:pPr>
        <w:pStyle w:val="ListParagraph"/>
        <w:numPr>
          <w:ilvl w:val="0"/>
          <w:numId w:val="14"/>
        </w:numPr>
        <w:spacing w:line="240" w:lineRule="auto"/>
      </w:pPr>
      <w:r>
        <w:t>How might you refine/add to your customer list?</w:t>
      </w:r>
    </w:p>
    <w:p w14:paraId="546AAFC1" w14:textId="07BDCCFD" w:rsidR="003E3534" w:rsidRPr="00F96593" w:rsidRDefault="00ED200C" w:rsidP="008465C2">
      <w:pPr>
        <w:pStyle w:val="ListParagraph"/>
        <w:numPr>
          <w:ilvl w:val="0"/>
          <w:numId w:val="14"/>
        </w:numPr>
        <w:spacing w:line="240" w:lineRule="auto"/>
      </w:pPr>
      <w:r>
        <w:t>Discuss topics from Five-Minute Reflection.</w:t>
      </w:r>
    </w:p>
    <w:p w14:paraId="60876CD0" w14:textId="77777777" w:rsidR="008465C2" w:rsidRPr="00847BA9" w:rsidRDefault="008465C2" w:rsidP="008465C2">
      <w:pPr>
        <w:pStyle w:val="Heading1"/>
        <w:tabs>
          <w:tab w:val="left" w:pos="10170"/>
        </w:tabs>
        <w:ind w:right="450"/>
        <w:rPr>
          <w:rFonts w:ascii="Arial" w:hAnsi="Arial"/>
          <w:b w:val="0"/>
          <w:bCs/>
          <w:color w:val="5B9BD5" w:themeColor="accent1"/>
        </w:rPr>
      </w:pPr>
      <w:r>
        <w:rPr>
          <w:rFonts w:ascii="Arial" w:hAnsi="Arial"/>
          <w:bCs/>
          <w:color w:val="5B9BD5" w:themeColor="accent1"/>
          <w:w w:val="95"/>
        </w:rPr>
        <w:lastRenderedPageBreak/>
        <w:t>Summary</w:t>
      </w:r>
    </w:p>
    <w:p w14:paraId="42DC40C1" w14:textId="53DD782B" w:rsidR="006E44A1" w:rsidRPr="006E44A1" w:rsidRDefault="006E44A1" w:rsidP="006E44A1">
      <w:pPr>
        <w:pStyle w:val="BodyText"/>
        <w:numPr>
          <w:ilvl w:val="0"/>
          <w:numId w:val="15"/>
        </w:numPr>
        <w:tabs>
          <w:tab w:val="left" w:pos="1720"/>
          <w:tab w:val="left" w:pos="1721"/>
          <w:tab w:val="left" w:pos="10170"/>
        </w:tabs>
        <w:spacing w:before="40" w:line="276" w:lineRule="auto"/>
        <w:ind w:right="450"/>
        <w:rPr>
          <w:rFonts w:asciiTheme="minorHAnsi" w:hAnsiTheme="minorHAnsi" w:cstheme="minorHAnsi"/>
        </w:rPr>
      </w:pPr>
      <w:r w:rsidRPr="006E44A1">
        <w:rPr>
          <w:rFonts w:asciiTheme="minorHAnsi" w:hAnsiTheme="minorHAnsi" w:cstheme="minorHAnsi"/>
        </w:rPr>
        <w:t xml:space="preserve">There is a lot of information available at our fingertips and it is easy to become complacent and believe this is </w:t>
      </w:r>
      <w:proofErr w:type="gramStart"/>
      <w:r w:rsidRPr="006E44A1">
        <w:rPr>
          <w:rFonts w:asciiTheme="minorHAnsi" w:hAnsiTheme="minorHAnsi" w:cstheme="minorHAnsi"/>
        </w:rPr>
        <w:t>ALL of</w:t>
      </w:r>
      <w:proofErr w:type="gramEnd"/>
      <w:r w:rsidRPr="006E44A1">
        <w:rPr>
          <w:rFonts w:asciiTheme="minorHAnsi" w:hAnsiTheme="minorHAnsi" w:cstheme="minorHAnsi"/>
        </w:rPr>
        <w:t xml:space="preserve"> the information we need.</w:t>
      </w:r>
    </w:p>
    <w:p w14:paraId="1C83240A" w14:textId="77777777" w:rsidR="006E44A1" w:rsidRDefault="006E44A1" w:rsidP="006E44A1">
      <w:pPr>
        <w:pStyle w:val="BodyText"/>
        <w:numPr>
          <w:ilvl w:val="0"/>
          <w:numId w:val="15"/>
        </w:numPr>
        <w:tabs>
          <w:tab w:val="left" w:pos="1720"/>
          <w:tab w:val="left" w:pos="1721"/>
          <w:tab w:val="left" w:pos="10170"/>
        </w:tabs>
        <w:spacing w:before="40" w:line="276" w:lineRule="auto"/>
        <w:ind w:right="450"/>
        <w:rPr>
          <w:rFonts w:asciiTheme="minorHAnsi" w:hAnsiTheme="minorHAnsi" w:cstheme="minorHAnsi"/>
        </w:rPr>
      </w:pPr>
      <w:r w:rsidRPr="006E44A1">
        <w:rPr>
          <w:rFonts w:asciiTheme="minorHAnsi" w:hAnsiTheme="minorHAnsi" w:cstheme="minorHAnsi"/>
        </w:rPr>
        <w:t xml:space="preserve">The Customer Discovery process says that the people around a particular problem have valuable insights, information, anecdotes, history, … that will help us understand the “customer” and their needs. </w:t>
      </w:r>
    </w:p>
    <w:p w14:paraId="4F0CAE05" w14:textId="5F8C5E66" w:rsidR="008465C2" w:rsidRPr="006E44A1" w:rsidRDefault="006E44A1" w:rsidP="006E44A1">
      <w:pPr>
        <w:pStyle w:val="BodyText"/>
        <w:numPr>
          <w:ilvl w:val="0"/>
          <w:numId w:val="15"/>
        </w:numPr>
        <w:tabs>
          <w:tab w:val="left" w:pos="1720"/>
          <w:tab w:val="left" w:pos="1721"/>
          <w:tab w:val="left" w:pos="10170"/>
        </w:tabs>
        <w:spacing w:before="40" w:line="276" w:lineRule="auto"/>
        <w:ind w:right="450"/>
        <w:rPr>
          <w:rFonts w:asciiTheme="minorHAnsi" w:hAnsiTheme="minorHAnsi" w:cstheme="minorHAnsi"/>
        </w:rPr>
      </w:pPr>
      <w:r w:rsidRPr="006E44A1">
        <w:rPr>
          <w:rFonts w:asciiTheme="minorHAnsi" w:hAnsiTheme="minorHAnsi" w:cstheme="minorHAnsi"/>
        </w:rPr>
        <w:t>Customer Discovery</w:t>
      </w:r>
      <w:r>
        <w:rPr>
          <w:rFonts w:asciiTheme="minorHAnsi" w:hAnsiTheme="minorHAnsi" w:cstheme="minorHAnsi"/>
        </w:rPr>
        <w:t xml:space="preserve"> works for many endeavors, including </w:t>
      </w:r>
      <w:proofErr w:type="spellStart"/>
      <w:r>
        <w:rPr>
          <w:rFonts w:asciiTheme="minorHAnsi" w:hAnsiTheme="minorHAnsi" w:cstheme="minorHAnsi"/>
        </w:rPr>
        <w:t>reasearch</w:t>
      </w:r>
      <w:proofErr w:type="spellEnd"/>
    </w:p>
    <w:p w14:paraId="347CDF3E" w14:textId="36D3BBE9" w:rsidR="008465C2" w:rsidRPr="00847BA9" w:rsidRDefault="008465C2" w:rsidP="008465C2">
      <w:pPr>
        <w:pStyle w:val="Heading1"/>
        <w:tabs>
          <w:tab w:val="left" w:pos="10170"/>
        </w:tabs>
        <w:ind w:right="450"/>
        <w:rPr>
          <w:rFonts w:ascii="Arial" w:hAnsi="Arial"/>
          <w:b w:val="0"/>
          <w:bCs/>
          <w:color w:val="5B9BD5" w:themeColor="accent1"/>
        </w:rPr>
      </w:pPr>
      <w:r>
        <w:rPr>
          <w:bCs/>
          <w:noProof/>
        </w:rPr>
        <mc:AlternateContent>
          <mc:Choice Requires="wps">
            <w:drawing>
              <wp:anchor distT="0" distB="0" distL="114300" distR="114300" simplePos="0" relativeHeight="251659264" behindDoc="0" locked="0" layoutInCell="1" allowOverlap="1" wp14:anchorId="4FC3B46B" wp14:editId="7D2E2864">
                <wp:simplePos x="0" y="0"/>
                <wp:positionH relativeFrom="margin">
                  <wp:align>left</wp:align>
                </wp:positionH>
                <wp:positionV relativeFrom="paragraph">
                  <wp:posOffset>102235</wp:posOffset>
                </wp:positionV>
                <wp:extent cx="6505575" cy="248602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6505575" cy="2486025"/>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692F3" id="Rectangle: Rounded Corners 1" o:spid="_x0000_s1026" style="position:absolute;margin-left:0;margin-top:8.05pt;width:512.25pt;height:19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" filled="f" strokecolor="#1f4d78 [1604]" strokeweight="1pt">
                <v:stroke joinstyle="miter"/>
                <w10:wrap anchorx="margin"/>
              </v:roundrect>
            </w:pict>
          </mc:Fallback>
        </mc:AlternateContent>
      </w:r>
      <w:r w:rsidRPr="00847BA9">
        <w:rPr>
          <w:rFonts w:ascii="Arial" w:hAnsi="Arial"/>
          <w:bCs/>
          <w:color w:val="5B9BD5" w:themeColor="accent1"/>
          <w:w w:val="95"/>
        </w:rPr>
        <w:t>Checklist</w:t>
      </w:r>
    </w:p>
    <w:p w14:paraId="00B0A90B" w14:textId="77777777" w:rsidR="008465C2" w:rsidRDefault="008465C2" w:rsidP="008465C2">
      <w:pPr>
        <w:pStyle w:val="Heading2"/>
        <w:tabs>
          <w:tab w:val="left" w:pos="10170"/>
        </w:tabs>
        <w:spacing w:before="164"/>
        <w:ind w:left="360" w:right="450"/>
      </w:pPr>
      <w:r>
        <w:t>Prior to meeting with mentor:</w:t>
      </w:r>
    </w:p>
    <w:p w14:paraId="46489721" w14:textId="77777777" w:rsidR="008465C2" w:rsidRPr="008465C2" w:rsidRDefault="008465C2" w:rsidP="008465C2">
      <w:pPr>
        <w:pStyle w:val="ListParagraph"/>
        <w:numPr>
          <w:ilvl w:val="0"/>
          <w:numId w:val="12"/>
        </w:numPr>
        <w:spacing w:line="360" w:lineRule="auto"/>
        <w:rPr>
          <w:sz w:val="24"/>
          <w:szCs w:val="24"/>
        </w:rPr>
      </w:pPr>
      <w:r w:rsidRPr="008465C2">
        <w:rPr>
          <w:sz w:val="24"/>
          <w:szCs w:val="24"/>
        </w:rPr>
        <w:t>Watch the two videos</w:t>
      </w:r>
    </w:p>
    <w:p w14:paraId="79992BED" w14:textId="598E61BE" w:rsidR="008465C2" w:rsidRPr="008465C2" w:rsidRDefault="008465C2" w:rsidP="008465C2">
      <w:pPr>
        <w:pStyle w:val="ListParagraph"/>
        <w:numPr>
          <w:ilvl w:val="0"/>
          <w:numId w:val="12"/>
        </w:numPr>
        <w:spacing w:line="360" w:lineRule="auto"/>
        <w:rPr>
          <w:sz w:val="24"/>
          <w:szCs w:val="24"/>
        </w:rPr>
      </w:pPr>
      <w:r w:rsidRPr="008465C2">
        <w:rPr>
          <w:sz w:val="24"/>
          <w:szCs w:val="24"/>
        </w:rPr>
        <w:t>Review Handout 1: Customer Discovery</w:t>
      </w:r>
    </w:p>
    <w:p w14:paraId="3E3292A9" w14:textId="69DAB669" w:rsidR="008465C2" w:rsidRPr="008465C2" w:rsidRDefault="008465C2" w:rsidP="008465C2">
      <w:pPr>
        <w:pStyle w:val="ListParagraph"/>
        <w:numPr>
          <w:ilvl w:val="0"/>
          <w:numId w:val="12"/>
        </w:numPr>
        <w:spacing w:line="360" w:lineRule="auto"/>
        <w:rPr>
          <w:sz w:val="24"/>
          <w:szCs w:val="24"/>
        </w:rPr>
      </w:pPr>
      <w:r w:rsidRPr="008465C2">
        <w:rPr>
          <w:sz w:val="24"/>
          <w:szCs w:val="24"/>
        </w:rPr>
        <w:t>Review the sample questions as open-ended or leading and correct as needed.</w:t>
      </w:r>
    </w:p>
    <w:p w14:paraId="46E0EEB6" w14:textId="4C023715" w:rsidR="008465C2" w:rsidRPr="008465C2" w:rsidRDefault="008465C2" w:rsidP="008465C2">
      <w:pPr>
        <w:pStyle w:val="ListParagraph"/>
        <w:numPr>
          <w:ilvl w:val="0"/>
          <w:numId w:val="12"/>
        </w:numPr>
        <w:spacing w:line="360" w:lineRule="auto"/>
        <w:rPr>
          <w:sz w:val="24"/>
          <w:szCs w:val="24"/>
        </w:rPr>
      </w:pPr>
      <w:r w:rsidRPr="008465C2">
        <w:rPr>
          <w:sz w:val="24"/>
          <w:szCs w:val="24"/>
        </w:rPr>
        <w:t>For the sample interview scenario, create a list of customer groups and a list of open-ended questions you could ask.</w:t>
      </w:r>
    </w:p>
    <w:p w14:paraId="04370C73" w14:textId="77777777" w:rsidR="008465C2" w:rsidRPr="008465C2" w:rsidRDefault="008465C2" w:rsidP="008465C2">
      <w:pPr>
        <w:pStyle w:val="ListParagraph"/>
        <w:numPr>
          <w:ilvl w:val="0"/>
          <w:numId w:val="12"/>
        </w:numPr>
        <w:spacing w:line="360" w:lineRule="auto"/>
        <w:rPr>
          <w:sz w:val="24"/>
          <w:szCs w:val="24"/>
        </w:rPr>
      </w:pPr>
      <w:r w:rsidRPr="008465C2">
        <w:rPr>
          <w:sz w:val="24"/>
          <w:szCs w:val="24"/>
        </w:rPr>
        <w:t>Complete Five-Minute Reflection</w:t>
      </w:r>
    </w:p>
    <w:p w14:paraId="7A5C4957" w14:textId="77777777" w:rsidR="00F96593" w:rsidRPr="001C6FC2" w:rsidRDefault="00F96593" w:rsidP="004A1A3C"/>
    <w:sectPr w:rsidR="00F96593" w:rsidRPr="001C6FC2" w:rsidSect="001F6789">
      <w:headerReference w:type="default" r:id="rId12"/>
      <w:footerReference w:type="default" r:id="rId13"/>
      <w:pgSz w:w="12240" w:h="15840"/>
      <w:pgMar w:top="1440" w:right="1080" w:bottom="1440" w:left="1080" w:header="450" w:footer="720"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FC0E" w14:textId="77777777" w:rsidR="001A55B1" w:rsidRDefault="001A55B1" w:rsidP="00044755">
      <w:pPr>
        <w:spacing w:after="0" w:line="240" w:lineRule="auto"/>
      </w:pPr>
      <w:r>
        <w:separator/>
      </w:r>
    </w:p>
  </w:endnote>
  <w:endnote w:type="continuationSeparator" w:id="0">
    <w:p w14:paraId="7703B0DD" w14:textId="77777777" w:rsidR="001A55B1" w:rsidRDefault="001A55B1"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0779" w14:textId="2F17494D" w:rsidR="007470A8" w:rsidRPr="006A643E" w:rsidRDefault="00850CF7" w:rsidP="007470A8">
    <w:pPr>
      <w:pStyle w:val="Footer"/>
      <w:jc w:val="right"/>
      <w:rPr>
        <w:rFonts w:ascii="Arial" w:hAnsi="Arial" w:cs="Arial"/>
        <w:sz w:val="24"/>
        <w:szCs w:val="24"/>
      </w:rPr>
    </w:pPr>
    <w:r>
      <w:rPr>
        <w:rFonts w:ascii="Arial" w:hAnsi="Arial" w:cs="Arial"/>
        <w:sz w:val="24"/>
        <w:szCs w:val="24"/>
      </w:rPr>
      <w:t xml:space="preserve">              Version 2.0                                                                    </w:t>
    </w:r>
    <w:r w:rsidR="007F47B2">
      <w:rPr>
        <w:rFonts w:ascii="Arial" w:hAnsi="Arial" w:cs="Arial"/>
        <w:sz w:val="24"/>
        <w:szCs w:val="24"/>
      </w:rPr>
      <w:t>Customer Discovery</w:t>
    </w:r>
    <w:r w:rsidR="00295BE8" w:rsidRPr="006A643E">
      <w:rPr>
        <w:rFonts w:ascii="Arial" w:hAnsi="Arial" w:cs="Arial"/>
        <w:sz w:val="24"/>
        <w:szCs w:val="24"/>
      </w:rPr>
      <w:t xml:space="preserve"> Overview:</w:t>
    </w:r>
    <w:r w:rsidR="007470A8" w:rsidRPr="006A643E">
      <w:rPr>
        <w:rFonts w:ascii="Arial" w:eastAsiaTheme="majorEastAsia" w:hAnsi="Arial" w:cs="Arial"/>
        <w:noProof/>
        <w:sz w:val="24"/>
        <w:szCs w:val="24"/>
      </w:rPr>
      <mc:AlternateContent>
        <mc:Choice Requires="wps">
          <w:drawing>
            <wp:anchor distT="0" distB="0" distL="114300" distR="114300" simplePos="0" relativeHeight="251659264" behindDoc="0" locked="0" layoutInCell="0" allowOverlap="1" wp14:anchorId="3774BA93" wp14:editId="788562A5">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solidFill>
                      <a:ln>
                        <a:noFill/>
                      </a:ln>
                    </wps:spPr>
                    <wps:txbx>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B429AC" w:rsidRPr="00B429AC">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" o:allowincell="f" fillcolor="#5b9bd5 [3204]" stroked="f">
              <v:textbox inset="0,,0">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B429AC" w:rsidRPr="00B429AC">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68E9" w14:textId="77777777" w:rsidR="001A55B1" w:rsidRDefault="001A55B1" w:rsidP="00044755">
      <w:pPr>
        <w:spacing w:after="0" w:line="240" w:lineRule="auto"/>
      </w:pPr>
      <w:r>
        <w:separator/>
      </w:r>
    </w:p>
  </w:footnote>
  <w:footnote w:type="continuationSeparator" w:id="0">
    <w:p w14:paraId="1BAB016E" w14:textId="77777777" w:rsidR="001A55B1" w:rsidRDefault="001A55B1"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DC47" w14:textId="698125F2" w:rsidR="00044755" w:rsidRPr="00044755" w:rsidRDefault="008D767C" w:rsidP="001F6789">
    <w:pPr>
      <w:pStyle w:val="Header"/>
      <w:ind w:left="-540"/>
      <w:jc w:val="center"/>
      <w:rPr>
        <w:rFonts w:ascii="Century Gothic" w:hAnsi="Century Gothic"/>
        <w:sz w:val="28"/>
        <w:szCs w:val="28"/>
      </w:rPr>
    </w:pPr>
    <w:r>
      <w:rPr>
        <w:rFonts w:ascii="Century Gothic" w:hAnsi="Century Gothic"/>
        <w:noProof/>
        <w:sz w:val="28"/>
        <w:szCs w:val="28"/>
      </w:rPr>
      <w:drawing>
        <wp:inline distT="0" distB="0" distL="0" distR="0" wp14:anchorId="23432852" wp14:editId="049BD684">
          <wp:extent cx="7096125" cy="1028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59C"/>
    <w:multiLevelType w:val="hybridMultilevel"/>
    <w:tmpl w:val="02D86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CA04E0"/>
    <w:multiLevelType w:val="hybridMultilevel"/>
    <w:tmpl w:val="82AC8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8021B"/>
    <w:multiLevelType w:val="hybridMultilevel"/>
    <w:tmpl w:val="FC421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94E23"/>
    <w:multiLevelType w:val="hybridMultilevel"/>
    <w:tmpl w:val="93360508"/>
    <w:lvl w:ilvl="0" w:tplc="855A55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7816"/>
    <w:multiLevelType w:val="hybridMultilevel"/>
    <w:tmpl w:val="36BAD36A"/>
    <w:lvl w:ilvl="0" w:tplc="37BCAA14">
      <w:numFmt w:val="bullet"/>
      <w:lvlText w:val=""/>
      <w:lvlJc w:val="left"/>
      <w:pPr>
        <w:ind w:left="1720" w:hanging="360"/>
      </w:pPr>
      <w:rPr>
        <w:rFonts w:ascii="Symbol" w:eastAsia="Symbol" w:hAnsi="Symbol" w:cs="Symbol" w:hint="default"/>
        <w:w w:val="76"/>
        <w:sz w:val="21"/>
        <w:szCs w:val="21"/>
        <w:lang w:val="en-US" w:eastAsia="en-US" w:bidi="ar-SA"/>
      </w:rPr>
    </w:lvl>
    <w:lvl w:ilvl="1" w:tplc="04090001">
      <w:start w:val="1"/>
      <w:numFmt w:val="bullet"/>
      <w:lvlText w:val=""/>
      <w:lvlJc w:val="left"/>
      <w:pPr>
        <w:ind w:left="2080" w:hanging="360"/>
      </w:pPr>
      <w:rPr>
        <w:rFonts w:ascii="Symbol" w:hAnsi="Symbol" w:hint="default"/>
        <w:w w:val="100"/>
        <w:lang w:val="en-US" w:eastAsia="en-US" w:bidi="ar-SA"/>
      </w:rPr>
    </w:lvl>
    <w:lvl w:ilvl="2" w:tplc="6004E024">
      <w:numFmt w:val="bullet"/>
      <w:lvlText w:val="•"/>
      <w:lvlJc w:val="left"/>
      <w:pPr>
        <w:ind w:left="3113" w:hanging="360"/>
      </w:pPr>
      <w:rPr>
        <w:rFonts w:hint="default"/>
        <w:lang w:val="en-US" w:eastAsia="en-US" w:bidi="ar-SA"/>
      </w:rPr>
    </w:lvl>
    <w:lvl w:ilvl="3" w:tplc="48B83644">
      <w:numFmt w:val="bullet"/>
      <w:lvlText w:val="•"/>
      <w:lvlJc w:val="left"/>
      <w:pPr>
        <w:ind w:left="4146" w:hanging="360"/>
      </w:pPr>
      <w:rPr>
        <w:rFonts w:hint="default"/>
        <w:lang w:val="en-US" w:eastAsia="en-US" w:bidi="ar-SA"/>
      </w:rPr>
    </w:lvl>
    <w:lvl w:ilvl="4" w:tplc="5EFA38CA">
      <w:numFmt w:val="bullet"/>
      <w:lvlText w:val="•"/>
      <w:lvlJc w:val="left"/>
      <w:pPr>
        <w:ind w:left="5180" w:hanging="360"/>
      </w:pPr>
      <w:rPr>
        <w:rFonts w:hint="default"/>
        <w:lang w:val="en-US" w:eastAsia="en-US" w:bidi="ar-SA"/>
      </w:rPr>
    </w:lvl>
    <w:lvl w:ilvl="5" w:tplc="20D62A92">
      <w:numFmt w:val="bullet"/>
      <w:lvlText w:val="•"/>
      <w:lvlJc w:val="left"/>
      <w:pPr>
        <w:ind w:left="6213" w:hanging="360"/>
      </w:pPr>
      <w:rPr>
        <w:rFonts w:hint="default"/>
        <w:lang w:val="en-US" w:eastAsia="en-US" w:bidi="ar-SA"/>
      </w:rPr>
    </w:lvl>
    <w:lvl w:ilvl="6" w:tplc="9EBAE10A">
      <w:numFmt w:val="bullet"/>
      <w:lvlText w:val="•"/>
      <w:lvlJc w:val="left"/>
      <w:pPr>
        <w:ind w:left="7246" w:hanging="360"/>
      </w:pPr>
      <w:rPr>
        <w:rFonts w:hint="default"/>
        <w:lang w:val="en-US" w:eastAsia="en-US" w:bidi="ar-SA"/>
      </w:rPr>
    </w:lvl>
    <w:lvl w:ilvl="7" w:tplc="E7203604">
      <w:numFmt w:val="bullet"/>
      <w:lvlText w:val="•"/>
      <w:lvlJc w:val="left"/>
      <w:pPr>
        <w:ind w:left="8280" w:hanging="360"/>
      </w:pPr>
      <w:rPr>
        <w:rFonts w:hint="default"/>
        <w:lang w:val="en-US" w:eastAsia="en-US" w:bidi="ar-SA"/>
      </w:rPr>
    </w:lvl>
    <w:lvl w:ilvl="8" w:tplc="90EAD112">
      <w:numFmt w:val="bullet"/>
      <w:lvlText w:val="•"/>
      <w:lvlJc w:val="left"/>
      <w:pPr>
        <w:ind w:left="9313" w:hanging="360"/>
      </w:pPr>
      <w:rPr>
        <w:rFonts w:hint="default"/>
        <w:lang w:val="en-US" w:eastAsia="en-US" w:bidi="ar-SA"/>
      </w:rPr>
    </w:lvl>
  </w:abstractNum>
  <w:abstractNum w:abstractNumId="5" w15:restartNumberingAfterBreak="0">
    <w:nsid w:val="187212FC"/>
    <w:multiLevelType w:val="hybridMultilevel"/>
    <w:tmpl w:val="002CD586"/>
    <w:lvl w:ilvl="0" w:tplc="593244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D7FD3"/>
    <w:multiLevelType w:val="hybridMultilevel"/>
    <w:tmpl w:val="19B22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E13BD"/>
    <w:multiLevelType w:val="hybridMultilevel"/>
    <w:tmpl w:val="C6A41FC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42624"/>
    <w:multiLevelType w:val="hybridMultilevel"/>
    <w:tmpl w:val="C25E2F7C"/>
    <w:lvl w:ilvl="0" w:tplc="FFFFFFFF">
      <w:numFmt w:val="bullet"/>
      <w:lvlText w:val=""/>
      <w:lvlJc w:val="left"/>
      <w:pPr>
        <w:ind w:left="1080" w:hanging="360"/>
      </w:pPr>
      <w:rPr>
        <w:rFonts w:ascii="Symbol" w:eastAsia="Symbol" w:hAnsi="Symbol" w:cs="Symbol" w:hint="default"/>
        <w:w w:val="76"/>
        <w:sz w:val="21"/>
        <w:szCs w:val="21"/>
        <w:lang w:val="en-US" w:eastAsia="en-US" w:bidi="ar-SA"/>
      </w:rPr>
    </w:lvl>
    <w:lvl w:ilvl="1" w:tplc="855A55E8">
      <w:start w:val="1"/>
      <w:numFmt w:val="bullet"/>
      <w:lvlText w:val=""/>
      <w:lvlJc w:val="left"/>
      <w:pPr>
        <w:ind w:left="1440" w:hanging="360"/>
      </w:pPr>
      <w:rPr>
        <w:rFonts w:ascii="Symbol" w:hAnsi="Symbol" w:hint="default"/>
      </w:rPr>
    </w:lvl>
    <w:lvl w:ilvl="2" w:tplc="FFFFFFFF">
      <w:numFmt w:val="bullet"/>
      <w:lvlText w:val="•"/>
      <w:lvlJc w:val="left"/>
      <w:pPr>
        <w:ind w:left="2473" w:hanging="360"/>
      </w:pPr>
      <w:rPr>
        <w:rFonts w:hint="default"/>
        <w:lang w:val="en-US" w:eastAsia="en-US" w:bidi="ar-SA"/>
      </w:rPr>
    </w:lvl>
    <w:lvl w:ilvl="3" w:tplc="FFFFFFFF">
      <w:numFmt w:val="bullet"/>
      <w:lvlText w:val="•"/>
      <w:lvlJc w:val="left"/>
      <w:pPr>
        <w:ind w:left="3506" w:hanging="360"/>
      </w:pPr>
      <w:rPr>
        <w:rFonts w:hint="default"/>
        <w:lang w:val="en-US" w:eastAsia="en-US" w:bidi="ar-SA"/>
      </w:rPr>
    </w:lvl>
    <w:lvl w:ilvl="4" w:tplc="FFFFFFFF">
      <w:numFmt w:val="bullet"/>
      <w:lvlText w:val="•"/>
      <w:lvlJc w:val="left"/>
      <w:pPr>
        <w:ind w:left="4540" w:hanging="360"/>
      </w:pPr>
      <w:rPr>
        <w:rFonts w:hint="default"/>
        <w:lang w:val="en-US" w:eastAsia="en-US" w:bidi="ar-SA"/>
      </w:rPr>
    </w:lvl>
    <w:lvl w:ilvl="5" w:tplc="FFFFFFFF">
      <w:numFmt w:val="bullet"/>
      <w:lvlText w:val="•"/>
      <w:lvlJc w:val="left"/>
      <w:pPr>
        <w:ind w:left="5573" w:hanging="360"/>
      </w:pPr>
      <w:rPr>
        <w:rFonts w:hint="default"/>
        <w:lang w:val="en-US" w:eastAsia="en-US" w:bidi="ar-SA"/>
      </w:rPr>
    </w:lvl>
    <w:lvl w:ilvl="6" w:tplc="FFFFFFFF">
      <w:numFmt w:val="bullet"/>
      <w:lvlText w:val="•"/>
      <w:lvlJc w:val="left"/>
      <w:pPr>
        <w:ind w:left="6606" w:hanging="360"/>
      </w:pPr>
      <w:rPr>
        <w:rFonts w:hint="default"/>
        <w:lang w:val="en-US" w:eastAsia="en-US" w:bidi="ar-SA"/>
      </w:rPr>
    </w:lvl>
    <w:lvl w:ilvl="7" w:tplc="FFFFFFFF">
      <w:numFmt w:val="bullet"/>
      <w:lvlText w:val="•"/>
      <w:lvlJc w:val="left"/>
      <w:pPr>
        <w:ind w:left="7640" w:hanging="360"/>
      </w:pPr>
      <w:rPr>
        <w:rFonts w:hint="default"/>
        <w:lang w:val="en-US" w:eastAsia="en-US" w:bidi="ar-SA"/>
      </w:rPr>
    </w:lvl>
    <w:lvl w:ilvl="8" w:tplc="FFFFFFFF">
      <w:numFmt w:val="bullet"/>
      <w:lvlText w:val="•"/>
      <w:lvlJc w:val="left"/>
      <w:pPr>
        <w:ind w:left="8673" w:hanging="360"/>
      </w:pPr>
      <w:rPr>
        <w:rFonts w:hint="default"/>
        <w:lang w:val="en-US" w:eastAsia="en-US" w:bidi="ar-SA"/>
      </w:rPr>
    </w:lvl>
  </w:abstractNum>
  <w:abstractNum w:abstractNumId="10"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66616"/>
    <w:multiLevelType w:val="hybridMultilevel"/>
    <w:tmpl w:val="4482AC7E"/>
    <w:lvl w:ilvl="0" w:tplc="855A55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E74453"/>
    <w:multiLevelType w:val="hybridMultilevel"/>
    <w:tmpl w:val="E288F5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0311F"/>
    <w:multiLevelType w:val="hybridMultilevel"/>
    <w:tmpl w:val="60C4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13"/>
  </w:num>
  <w:num w:numId="5">
    <w:abstractNumId w:val="14"/>
  </w:num>
  <w:num w:numId="6">
    <w:abstractNumId w:val="6"/>
  </w:num>
  <w:num w:numId="7">
    <w:abstractNumId w:val="1"/>
  </w:num>
  <w:num w:numId="8">
    <w:abstractNumId w:val="2"/>
  </w:num>
  <w:num w:numId="9">
    <w:abstractNumId w:val="5"/>
  </w:num>
  <w:num w:numId="10">
    <w:abstractNumId w:val="4"/>
  </w:num>
  <w:num w:numId="11">
    <w:abstractNumId w:val="3"/>
  </w:num>
  <w:num w:numId="12">
    <w:abstractNumId w:val="9"/>
  </w:num>
  <w:num w:numId="13">
    <w:abstractNumId w:val="1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27357"/>
    <w:rsid w:val="00031EA4"/>
    <w:rsid w:val="00044755"/>
    <w:rsid w:val="000B03E8"/>
    <w:rsid w:val="000B732B"/>
    <w:rsid w:val="000D3FCE"/>
    <w:rsid w:val="000E2870"/>
    <w:rsid w:val="000F25F0"/>
    <w:rsid w:val="0010700B"/>
    <w:rsid w:val="001136F0"/>
    <w:rsid w:val="0012066F"/>
    <w:rsid w:val="00140BD2"/>
    <w:rsid w:val="00154CB9"/>
    <w:rsid w:val="00155BEB"/>
    <w:rsid w:val="00157A3C"/>
    <w:rsid w:val="001A55B1"/>
    <w:rsid w:val="001C2D7A"/>
    <w:rsid w:val="001C6FC2"/>
    <w:rsid w:val="001D480D"/>
    <w:rsid w:val="001F6789"/>
    <w:rsid w:val="00207D65"/>
    <w:rsid w:val="002629DF"/>
    <w:rsid w:val="0028764C"/>
    <w:rsid w:val="00291268"/>
    <w:rsid w:val="00295BE8"/>
    <w:rsid w:val="002A3FD5"/>
    <w:rsid w:val="002D4ED7"/>
    <w:rsid w:val="002E4BA4"/>
    <w:rsid w:val="00322A1C"/>
    <w:rsid w:val="00323F01"/>
    <w:rsid w:val="00354817"/>
    <w:rsid w:val="00366BBC"/>
    <w:rsid w:val="003A1348"/>
    <w:rsid w:val="003A7633"/>
    <w:rsid w:val="003D4764"/>
    <w:rsid w:val="003E3534"/>
    <w:rsid w:val="003E76B5"/>
    <w:rsid w:val="004A1A3C"/>
    <w:rsid w:val="004A6729"/>
    <w:rsid w:val="004E4C9D"/>
    <w:rsid w:val="004F104D"/>
    <w:rsid w:val="005135F7"/>
    <w:rsid w:val="00515921"/>
    <w:rsid w:val="0052207C"/>
    <w:rsid w:val="00554D44"/>
    <w:rsid w:val="00591B48"/>
    <w:rsid w:val="005B2432"/>
    <w:rsid w:val="005F0BA6"/>
    <w:rsid w:val="005F67A4"/>
    <w:rsid w:val="00614D56"/>
    <w:rsid w:val="00623D50"/>
    <w:rsid w:val="00640AB3"/>
    <w:rsid w:val="00656912"/>
    <w:rsid w:val="00666632"/>
    <w:rsid w:val="00671343"/>
    <w:rsid w:val="0067642B"/>
    <w:rsid w:val="00690793"/>
    <w:rsid w:val="006A5858"/>
    <w:rsid w:val="006A643E"/>
    <w:rsid w:val="006E44A1"/>
    <w:rsid w:val="00707A9C"/>
    <w:rsid w:val="007449FA"/>
    <w:rsid w:val="00745517"/>
    <w:rsid w:val="007470A8"/>
    <w:rsid w:val="00753988"/>
    <w:rsid w:val="0075573A"/>
    <w:rsid w:val="00777123"/>
    <w:rsid w:val="007B7ABF"/>
    <w:rsid w:val="007D611B"/>
    <w:rsid w:val="007E2290"/>
    <w:rsid w:val="007E732C"/>
    <w:rsid w:val="007F47B2"/>
    <w:rsid w:val="00810912"/>
    <w:rsid w:val="00816EDB"/>
    <w:rsid w:val="0083062C"/>
    <w:rsid w:val="008336AC"/>
    <w:rsid w:val="008427CC"/>
    <w:rsid w:val="008465C2"/>
    <w:rsid w:val="00850CF7"/>
    <w:rsid w:val="008A3945"/>
    <w:rsid w:val="008C0674"/>
    <w:rsid w:val="008D767C"/>
    <w:rsid w:val="00905F9B"/>
    <w:rsid w:val="009354F6"/>
    <w:rsid w:val="00974024"/>
    <w:rsid w:val="009944ED"/>
    <w:rsid w:val="009A14BD"/>
    <w:rsid w:val="009A73BD"/>
    <w:rsid w:val="009B079C"/>
    <w:rsid w:val="009C379E"/>
    <w:rsid w:val="00A0371A"/>
    <w:rsid w:val="00A32101"/>
    <w:rsid w:val="00A37B46"/>
    <w:rsid w:val="00A5516E"/>
    <w:rsid w:val="00A761DD"/>
    <w:rsid w:val="00A82172"/>
    <w:rsid w:val="00A96A0F"/>
    <w:rsid w:val="00B04454"/>
    <w:rsid w:val="00B42358"/>
    <w:rsid w:val="00B429AC"/>
    <w:rsid w:val="00B61653"/>
    <w:rsid w:val="00C05C11"/>
    <w:rsid w:val="00C10BC8"/>
    <w:rsid w:val="00C11FF2"/>
    <w:rsid w:val="00C723AB"/>
    <w:rsid w:val="00CA3F0C"/>
    <w:rsid w:val="00CC4F43"/>
    <w:rsid w:val="00CE7F51"/>
    <w:rsid w:val="00CF30F5"/>
    <w:rsid w:val="00D00188"/>
    <w:rsid w:val="00D04FBF"/>
    <w:rsid w:val="00D35A25"/>
    <w:rsid w:val="00D632B0"/>
    <w:rsid w:val="00D86D2C"/>
    <w:rsid w:val="00DB6110"/>
    <w:rsid w:val="00DD74B0"/>
    <w:rsid w:val="00DF1689"/>
    <w:rsid w:val="00E051A1"/>
    <w:rsid w:val="00E27765"/>
    <w:rsid w:val="00E330C5"/>
    <w:rsid w:val="00E554C2"/>
    <w:rsid w:val="00ED200C"/>
    <w:rsid w:val="00F50B05"/>
    <w:rsid w:val="00F518AB"/>
    <w:rsid w:val="00F75B1A"/>
    <w:rsid w:val="00F96593"/>
    <w:rsid w:val="00FA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C2"/>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C6FC2"/>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2">
    <w:name w:val="heading 2"/>
    <w:basedOn w:val="Normal"/>
    <w:next w:val="Normal"/>
    <w:link w:val="Heading2Char"/>
    <w:uiPriority w:val="9"/>
    <w:semiHidden/>
    <w:unhideWhenUsed/>
    <w:qFormat/>
    <w:rsid w:val="008465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6FC2"/>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C6FC2"/>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rsid w:val="001C6FC2"/>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1C6FC2"/>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1C6FC2"/>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1C6FC2"/>
    <w:pPr>
      <w:ind w:left="720"/>
      <w:contextualSpacing/>
    </w:pPr>
  </w:style>
  <w:style w:type="character" w:styleId="CommentReference">
    <w:name w:val="annotation reference"/>
    <w:basedOn w:val="DefaultParagraphFont"/>
    <w:uiPriority w:val="99"/>
    <w:semiHidden/>
    <w:unhideWhenUsed/>
    <w:rsid w:val="00E554C2"/>
    <w:rPr>
      <w:sz w:val="16"/>
      <w:szCs w:val="16"/>
    </w:rPr>
  </w:style>
  <w:style w:type="paragraph" w:styleId="CommentText">
    <w:name w:val="annotation text"/>
    <w:basedOn w:val="Normal"/>
    <w:link w:val="CommentTextChar"/>
    <w:uiPriority w:val="99"/>
    <w:semiHidden/>
    <w:unhideWhenUsed/>
    <w:rsid w:val="00E554C2"/>
    <w:pPr>
      <w:spacing w:line="240" w:lineRule="auto"/>
    </w:pPr>
    <w:rPr>
      <w:sz w:val="20"/>
      <w:szCs w:val="20"/>
    </w:rPr>
  </w:style>
  <w:style w:type="character" w:customStyle="1" w:styleId="CommentTextChar">
    <w:name w:val="Comment Text Char"/>
    <w:basedOn w:val="DefaultParagraphFont"/>
    <w:link w:val="CommentText"/>
    <w:uiPriority w:val="99"/>
    <w:semiHidden/>
    <w:rsid w:val="00E554C2"/>
    <w:rPr>
      <w:rFonts w:eastAsiaTheme="minorEastAsia"/>
      <w:sz w:val="20"/>
      <w:szCs w:val="20"/>
    </w:rPr>
  </w:style>
  <w:style w:type="character" w:styleId="Hyperlink">
    <w:name w:val="Hyperlink"/>
    <w:basedOn w:val="DefaultParagraphFont"/>
    <w:uiPriority w:val="99"/>
    <w:unhideWhenUsed/>
    <w:rsid w:val="00322A1C"/>
    <w:rPr>
      <w:color w:val="0563C1"/>
      <w:u w:val="single"/>
    </w:rPr>
  </w:style>
  <w:style w:type="table" w:styleId="TableGrid">
    <w:name w:val="Table Grid"/>
    <w:basedOn w:val="TableNormal"/>
    <w:uiPriority w:val="39"/>
    <w:rsid w:val="0032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34"/>
    <w:pPr>
      <w:spacing w:after="0" w:line="240" w:lineRule="auto"/>
    </w:pPr>
    <w:rPr>
      <w:rFonts w:eastAsiaTheme="minorEastAsia"/>
      <w:sz w:val="21"/>
      <w:szCs w:val="21"/>
    </w:rPr>
  </w:style>
  <w:style w:type="character" w:styleId="UnresolvedMention">
    <w:name w:val="Unresolved Mention"/>
    <w:basedOn w:val="DefaultParagraphFont"/>
    <w:uiPriority w:val="99"/>
    <w:semiHidden/>
    <w:unhideWhenUsed/>
    <w:rsid w:val="00D35A25"/>
    <w:rPr>
      <w:color w:val="605E5C"/>
      <w:shd w:val="clear" w:color="auto" w:fill="E1DFDD"/>
    </w:rPr>
  </w:style>
  <w:style w:type="character" w:styleId="FollowedHyperlink">
    <w:name w:val="FollowedHyperlink"/>
    <w:basedOn w:val="DefaultParagraphFont"/>
    <w:uiPriority w:val="99"/>
    <w:semiHidden/>
    <w:unhideWhenUsed/>
    <w:rsid w:val="00C10BC8"/>
    <w:rPr>
      <w:color w:val="954F72" w:themeColor="followedHyperlink"/>
      <w:u w:val="single"/>
    </w:rPr>
  </w:style>
  <w:style w:type="character" w:customStyle="1" w:styleId="Heading2Char">
    <w:name w:val="Heading 2 Char"/>
    <w:basedOn w:val="DefaultParagraphFont"/>
    <w:link w:val="Heading2"/>
    <w:uiPriority w:val="9"/>
    <w:semiHidden/>
    <w:rsid w:val="008465C2"/>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8465C2"/>
    <w:pPr>
      <w:widowControl w:val="0"/>
      <w:autoSpaceDE w:val="0"/>
      <w:autoSpaceDN w:val="0"/>
      <w:spacing w:after="0" w:line="240" w:lineRule="auto"/>
    </w:pPr>
    <w:rPr>
      <w:rFonts w:ascii="Carlito" w:eastAsia="Carlito" w:hAnsi="Carlito" w:cs="Carlito"/>
    </w:rPr>
  </w:style>
  <w:style w:type="character" w:customStyle="1" w:styleId="BodyTextChar">
    <w:name w:val="Body Text Char"/>
    <w:basedOn w:val="DefaultParagraphFont"/>
    <w:link w:val="BodyText"/>
    <w:uiPriority w:val="1"/>
    <w:rsid w:val="008465C2"/>
    <w:rPr>
      <w:rFonts w:ascii="Carlito" w:eastAsia="Carlito" w:hAnsi="Carlito" w:cs="Carli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942288">
      <w:bodyDiv w:val="1"/>
      <w:marLeft w:val="0"/>
      <w:marRight w:val="0"/>
      <w:marTop w:val="0"/>
      <w:marBottom w:val="0"/>
      <w:divBdr>
        <w:top w:val="none" w:sz="0" w:space="0" w:color="auto"/>
        <w:left w:val="none" w:sz="0" w:space="0" w:color="auto"/>
        <w:bottom w:val="none" w:sz="0" w:space="0" w:color="auto"/>
        <w:right w:val="none" w:sz="0" w:space="0" w:color="auto"/>
      </w:divBdr>
    </w:div>
    <w:div w:id="134115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i7x7hji-A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vw1_-WyOtx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w1_-WyOtx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Tim Burg</cp:lastModifiedBy>
  <cp:revision>16</cp:revision>
  <cp:lastPrinted>2018-11-13T02:13:00Z</cp:lastPrinted>
  <dcterms:created xsi:type="dcterms:W3CDTF">2020-06-07T20:56:00Z</dcterms:created>
  <dcterms:modified xsi:type="dcterms:W3CDTF">2022-02-21T10:21:00Z</dcterms:modified>
</cp:coreProperties>
</file>